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A1" w:rsidRPr="002E2D53" w:rsidRDefault="005C1BA1" w:rsidP="005C1BA1">
      <w:pPr>
        <w:spacing w:after="0" w:line="240" w:lineRule="auto"/>
        <w:rPr>
          <w:rFonts w:asciiTheme="minorHAnsi" w:hAnsiTheme="minorHAnsi"/>
          <w:b/>
          <w:bCs/>
          <w:u w:val="single"/>
        </w:rPr>
      </w:pPr>
    </w:p>
    <w:p w:rsidR="00FE1404" w:rsidRPr="00191A1E" w:rsidRDefault="00FE1404" w:rsidP="00191A1E">
      <w:pPr>
        <w:spacing w:after="0" w:line="240" w:lineRule="auto"/>
        <w:jc w:val="center"/>
        <w:rPr>
          <w:b/>
          <w:bCs/>
          <w:u w:val="single"/>
        </w:rPr>
      </w:pPr>
      <w:r w:rsidRPr="00191A1E">
        <w:rPr>
          <w:b/>
          <w:bCs/>
          <w:u w:val="single"/>
        </w:rPr>
        <w:t xml:space="preserve">PERFIL DE </w:t>
      </w:r>
      <w:r w:rsidR="003C5963">
        <w:rPr>
          <w:b/>
          <w:bCs/>
          <w:u w:val="single"/>
        </w:rPr>
        <w:t>CARGO</w:t>
      </w:r>
      <w:r w:rsidR="002E2D53" w:rsidRPr="00191A1E">
        <w:rPr>
          <w:b/>
          <w:bCs/>
          <w:u w:val="single"/>
        </w:rPr>
        <w:t xml:space="preserve"> </w:t>
      </w:r>
      <w:r w:rsidR="00636CD2" w:rsidRPr="00191A1E">
        <w:rPr>
          <w:b/>
          <w:bCs/>
          <w:u w:val="single"/>
        </w:rPr>
        <w:t>“</w:t>
      </w:r>
      <w:r w:rsidR="00A24755" w:rsidRPr="00A610AE">
        <w:rPr>
          <w:b/>
          <w:bCs/>
          <w:u w:val="single"/>
          <w:lang w:val="es-CL"/>
        </w:rPr>
        <w:t>MÉDICO ESPECIALISTA</w:t>
      </w:r>
      <w:r w:rsidR="00A610AE" w:rsidRPr="00A610AE">
        <w:rPr>
          <w:b/>
          <w:bCs/>
          <w:u w:val="single"/>
          <w:lang w:val="es-CL"/>
        </w:rPr>
        <w:t xml:space="preserve"> EN </w:t>
      </w:r>
      <w:r w:rsidR="00A31B55" w:rsidRPr="00A610AE">
        <w:rPr>
          <w:b/>
          <w:bCs/>
          <w:u w:val="single"/>
          <w:lang w:val="es-CL"/>
        </w:rPr>
        <w:t>DERMATOLOGÍA</w:t>
      </w:r>
      <w:r w:rsidR="00636CD2" w:rsidRPr="00191A1E">
        <w:rPr>
          <w:b/>
          <w:bCs/>
          <w:u w:val="single"/>
        </w:rPr>
        <w:t>”</w:t>
      </w:r>
    </w:p>
    <w:p w:rsidR="00FE1404" w:rsidRPr="00191A1E" w:rsidRDefault="00FE1404" w:rsidP="00191A1E">
      <w:pPr>
        <w:spacing w:after="0" w:line="240" w:lineRule="auto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8"/>
        <w:gridCol w:w="1088"/>
        <w:gridCol w:w="1440"/>
        <w:gridCol w:w="362"/>
        <w:gridCol w:w="2327"/>
        <w:gridCol w:w="18"/>
        <w:gridCol w:w="2268"/>
      </w:tblGrid>
      <w:tr w:rsidR="00FE1404" w:rsidRPr="00191A1E" w:rsidTr="002E2D53">
        <w:tc>
          <w:tcPr>
            <w:tcW w:w="100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04" w:rsidRPr="00191A1E" w:rsidRDefault="00FE1404" w:rsidP="00191A1E">
            <w:pPr>
              <w:spacing w:after="0" w:line="240" w:lineRule="auto"/>
              <w:rPr>
                <w:b/>
                <w:bCs/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t xml:space="preserve">1. </w:t>
            </w:r>
            <w:r w:rsidR="00A91A0A" w:rsidRPr="00191A1E">
              <w:rPr>
                <w:b/>
                <w:bCs/>
                <w:lang w:val="es-ES_tradnl"/>
              </w:rPr>
              <w:t>IDENTIFICACIÓN</w:t>
            </w:r>
            <w:r w:rsidRPr="00191A1E">
              <w:rPr>
                <w:b/>
                <w:bCs/>
                <w:lang w:val="es-ES_tradnl"/>
              </w:rPr>
              <w:t xml:space="preserve"> DEL CARGO</w:t>
            </w:r>
          </w:p>
        </w:tc>
      </w:tr>
      <w:tr w:rsidR="00FE1404" w:rsidRPr="00191A1E" w:rsidTr="002E2D53">
        <w:tc>
          <w:tcPr>
            <w:tcW w:w="2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E1404" w:rsidRPr="00191A1E" w:rsidRDefault="00FE1404" w:rsidP="00191A1E">
            <w:pPr>
              <w:spacing w:after="0" w:line="240" w:lineRule="auto"/>
              <w:jc w:val="center"/>
              <w:rPr>
                <w:b/>
                <w:bCs/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t>NOMBRE DEL CARGO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E1404" w:rsidRPr="00191A1E" w:rsidRDefault="00FE1404" w:rsidP="00191A1E">
            <w:pPr>
              <w:spacing w:after="0" w:line="240" w:lineRule="auto"/>
              <w:jc w:val="center"/>
              <w:rPr>
                <w:b/>
                <w:bCs/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t>DEPENDENCIA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E1404" w:rsidRPr="00191A1E" w:rsidRDefault="00FE1404" w:rsidP="00191A1E">
            <w:pPr>
              <w:spacing w:after="0" w:line="240" w:lineRule="auto"/>
              <w:jc w:val="center"/>
              <w:rPr>
                <w:b/>
                <w:bCs/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t>ESTABLECIMIENTO Y UNIDAD DE TRABAJO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E1404" w:rsidRPr="00191A1E" w:rsidRDefault="00CB7C4A" w:rsidP="00191A1E">
            <w:pPr>
              <w:spacing w:after="0" w:line="240" w:lineRule="auto"/>
              <w:jc w:val="center"/>
              <w:rPr>
                <w:b/>
                <w:bCs/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t>LEY</w:t>
            </w:r>
          </w:p>
        </w:tc>
      </w:tr>
      <w:tr w:rsidR="00FE1404" w:rsidRPr="00191A1E" w:rsidTr="002E2D53">
        <w:trPr>
          <w:trHeight w:val="943"/>
        </w:trPr>
        <w:tc>
          <w:tcPr>
            <w:tcW w:w="2528" w:type="dxa"/>
            <w:vAlign w:val="center"/>
          </w:tcPr>
          <w:p w:rsidR="00844D6F" w:rsidRPr="00191A1E" w:rsidRDefault="00A610AE" w:rsidP="00074FB7">
            <w:pPr>
              <w:spacing w:after="0" w:line="240" w:lineRule="auto"/>
              <w:jc w:val="center"/>
              <w:rPr>
                <w:rFonts w:cs="Arial"/>
                <w:lang w:val="es-CL"/>
              </w:rPr>
            </w:pPr>
            <w:r w:rsidRPr="00A610AE">
              <w:rPr>
                <w:rFonts w:cs="Arial"/>
                <w:lang w:val="es-CL"/>
              </w:rPr>
              <w:t xml:space="preserve">MÉDICO  ESPECIALISTA EN </w:t>
            </w:r>
            <w:r w:rsidR="00074FB7">
              <w:rPr>
                <w:rFonts w:cs="Arial"/>
                <w:lang w:val="es-CL"/>
              </w:rPr>
              <w:t>CARDIOLOGÍA</w:t>
            </w:r>
          </w:p>
        </w:tc>
        <w:tc>
          <w:tcPr>
            <w:tcW w:w="2528" w:type="dxa"/>
            <w:gridSpan w:val="2"/>
            <w:vAlign w:val="center"/>
          </w:tcPr>
          <w:p w:rsidR="00FE1404" w:rsidRPr="00191A1E" w:rsidRDefault="00A91A0A" w:rsidP="00191A1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SUBDIRECTOR MEDICO</w:t>
            </w:r>
          </w:p>
        </w:tc>
        <w:tc>
          <w:tcPr>
            <w:tcW w:w="2707" w:type="dxa"/>
            <w:gridSpan w:val="3"/>
            <w:vAlign w:val="center"/>
          </w:tcPr>
          <w:p w:rsidR="00C0126A" w:rsidRPr="00A610AE" w:rsidRDefault="00A610AE" w:rsidP="00A610AE">
            <w:pPr>
              <w:spacing w:after="0" w:line="240" w:lineRule="auto"/>
              <w:jc w:val="center"/>
              <w:rPr>
                <w:rFonts w:cs="Arial"/>
              </w:rPr>
            </w:pPr>
            <w:r w:rsidRPr="00A610AE">
              <w:rPr>
                <w:rFonts w:asciiTheme="minorHAnsi" w:hAnsiTheme="minorHAnsi" w:cs="Arial"/>
              </w:rPr>
              <w:t>HOSPITAL SAN JUAN DE DIOS DE LOS ANDES</w:t>
            </w:r>
          </w:p>
        </w:tc>
        <w:tc>
          <w:tcPr>
            <w:tcW w:w="2268" w:type="dxa"/>
            <w:vAlign w:val="center"/>
          </w:tcPr>
          <w:p w:rsidR="00BB158F" w:rsidRPr="00191A1E" w:rsidRDefault="00A610AE" w:rsidP="00191A1E">
            <w:pPr>
              <w:spacing w:after="0" w:line="240" w:lineRule="auto"/>
              <w:jc w:val="center"/>
              <w:rPr>
                <w:rFonts w:cs="Arial"/>
              </w:rPr>
            </w:pPr>
            <w:r w:rsidRPr="00A610AE">
              <w:rPr>
                <w:rFonts w:cs="Arial"/>
              </w:rPr>
              <w:t>Ley 19.664</w:t>
            </w:r>
          </w:p>
        </w:tc>
      </w:tr>
      <w:tr w:rsidR="00FE1404" w:rsidRPr="00191A1E" w:rsidTr="002E2D53">
        <w:tc>
          <w:tcPr>
            <w:tcW w:w="100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04" w:rsidRPr="00191A1E" w:rsidRDefault="00FE1404" w:rsidP="00191A1E">
            <w:pPr>
              <w:spacing w:after="0" w:line="240" w:lineRule="auto"/>
              <w:jc w:val="both"/>
              <w:rPr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t>2. OBJETIVOS O PROPÓSITOS DEL CARGO</w:t>
            </w:r>
          </w:p>
        </w:tc>
      </w:tr>
      <w:tr w:rsidR="00FE1404" w:rsidRPr="00191A1E" w:rsidTr="00706002">
        <w:trPr>
          <w:trHeight w:val="1148"/>
        </w:trPr>
        <w:tc>
          <w:tcPr>
            <w:tcW w:w="10031" w:type="dxa"/>
            <w:gridSpan w:val="7"/>
            <w:tcBorders>
              <w:top w:val="single" w:sz="4" w:space="0" w:color="auto"/>
            </w:tcBorders>
          </w:tcPr>
          <w:p w:rsidR="00844D6F" w:rsidRPr="00191A1E" w:rsidRDefault="00074FB7" w:rsidP="00074FB7">
            <w:pPr>
              <w:spacing w:line="240" w:lineRule="auto"/>
              <w:jc w:val="both"/>
            </w:pPr>
            <w:r>
              <w:t>Ejercer la Cardiología en forma profesional entregando al paciente una atención acorde a sus requerimientos, de acuerdo a la evolución y desarrollo de la especialidad, adaptándose a los cambios epidemiológicos, a las necesidades del Servicio  y al desarrollo de la tecnología.</w:t>
            </w:r>
          </w:p>
        </w:tc>
      </w:tr>
      <w:tr w:rsidR="00FE1404" w:rsidRPr="00191A1E" w:rsidTr="002E2D53">
        <w:tc>
          <w:tcPr>
            <w:tcW w:w="100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04" w:rsidRPr="00191A1E" w:rsidRDefault="00FE1404" w:rsidP="00191A1E">
            <w:pPr>
              <w:spacing w:after="0" w:line="240" w:lineRule="auto"/>
              <w:jc w:val="both"/>
              <w:rPr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t>3. FUNCIONES PRINCIPALES</w:t>
            </w:r>
          </w:p>
        </w:tc>
      </w:tr>
      <w:tr w:rsidR="007A2585" w:rsidRPr="00191A1E">
        <w:tc>
          <w:tcPr>
            <w:tcW w:w="10031" w:type="dxa"/>
            <w:gridSpan w:val="7"/>
            <w:tcBorders>
              <w:top w:val="single" w:sz="4" w:space="0" w:color="auto"/>
            </w:tcBorders>
          </w:tcPr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>Proporcionar a los pacientes una atención completa, oportuna, humanizada y eficiente, a través de acciones de fomento, protección y recuperación de la salud, de acuerdo a las políticas de salud y conforme a la cartera de servicio del Hospital y los protocolos establecidos.</w:t>
            </w:r>
          </w:p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 xml:space="preserve">La función asistencial se apoya en actividades programáticas orientadas a detectar la demanda de atención de la especialidad que deberá ser satisfecha, y proyectar, cuando corresponda, su continuidad al nivel primario y/o de atención ambulatoria, entregando las indicaciones técnicas que permitan elevar la calidad de la atención médica que se entregue a la familia en la comunidad. </w:t>
            </w:r>
          </w:p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>Propone a la Dirección del Hospital los Proyectos de Investigación en la especialidad, a través de la jefatura del Servicio en la medida que puedan contribuir al perfeccionamiento de la función asistencial y cuenten con los recursos necesarios para estos fines. Todo Proyecto de Investigación deberá ser aprobado por el Director del Hospital, previo informe de su Comité de ética e investigación.</w:t>
            </w:r>
          </w:p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>Todo Proyecto de Investigación deberá ser aprobado por el Director del Hospital, previo informe del Comité de ética e Investigaciones.</w:t>
            </w:r>
          </w:p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>Colabora con el análisis de los factores que contribuyan al perfeccionamiento y eficiencia de las actividades de salud, estimula estudios y publicación de trabajos de investigación en conexión con las Universidades u otras entidades, cuando corresponda.</w:t>
            </w:r>
          </w:p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>Formula Programas en Coordinación con las Universidades u otras entidades o en forma independiente, que interesen al Depto., Hospital como a la comunidad. Participar en actividades destinadas a divulgar conocimientos de salud a la comunidad, especialmente los relativos a su fomento y protección.</w:t>
            </w:r>
          </w:p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>Se ejercen en el ámbito del Servicio y puede proponer normas internas específicas para que permitan obtener el mejor aprovechamiento posible del recurso humano. Adoptar las medidas conducentes a lograr el óptimo rendimiento y eficiencia del personal en la atención del usuario, y  velar por el bienestar del personal.</w:t>
            </w:r>
          </w:p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>Cumplir con la estricta aplicación del sistema de registro de prestaciones, de acuerdo al sistema de registro que exista implementado para ello en el Hospital.</w:t>
            </w:r>
          </w:p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>Colaborar con el Jefe de Unidad en el estudio de las necesidades de insumos y equipos de acuerdo con los programas asistenciales y proporcionar la información respectiva, para la elaboración de los programas anuales de adquisiciones.</w:t>
            </w:r>
          </w:p>
          <w:p w:rsid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lastRenderedPageBreak/>
              <w:t>Velar por el correcto uso y aprovechamiento de los insumos. Colaborar con el control de la eficiente utilización de los equipos, máquinas e instrumentos. Mantenimiento preventivo de máquinas, equipos e instalaciones y controlar su adecuado cumplimiento. Velar por la aplicación de las normas relacionadas con el inventario de bienes mueble y procurar el adecuado mantenimiento de la planta físicas funcionarios sujetos a su tuición.</w:t>
            </w:r>
          </w:p>
          <w:p w:rsidR="005C1BA1" w:rsidRPr="00191A1E" w:rsidRDefault="00B061D7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191A1E">
              <w:t>F</w:t>
            </w:r>
            <w:r w:rsidR="008E1937" w:rsidRPr="00191A1E">
              <w:t>unciones asignadas por autoridad competente, de acuerdo con el nivel, la naturaleza y el área de desempeño del cargo.</w:t>
            </w:r>
          </w:p>
        </w:tc>
      </w:tr>
      <w:tr w:rsidR="007A2585" w:rsidRPr="00191A1E" w:rsidTr="002E2D53">
        <w:tc>
          <w:tcPr>
            <w:tcW w:w="100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lastRenderedPageBreak/>
              <w:t>4. REQUISITOS FORMALES</w:t>
            </w:r>
          </w:p>
        </w:tc>
      </w:tr>
      <w:tr w:rsidR="007A2585" w:rsidRPr="00191A1E">
        <w:tc>
          <w:tcPr>
            <w:tcW w:w="10031" w:type="dxa"/>
            <w:gridSpan w:val="7"/>
            <w:tcBorders>
              <w:top w:val="single" w:sz="4" w:space="0" w:color="auto"/>
            </w:tcBorders>
          </w:tcPr>
          <w:p w:rsidR="00E258DE" w:rsidRDefault="00E258DE" w:rsidP="00E258DE">
            <w:pPr>
              <w:spacing w:after="0" w:line="240" w:lineRule="auto"/>
              <w:contextualSpacing/>
              <w:jc w:val="both"/>
              <w:rPr>
                <w:color w:val="1F497D" w:themeColor="text2"/>
                <w:lang w:val="es-CL"/>
              </w:rPr>
            </w:pPr>
          </w:p>
          <w:p w:rsidR="005C1BA1" w:rsidRPr="00E258DE" w:rsidRDefault="005C1BA1" w:rsidP="00E258DE">
            <w:pPr>
              <w:pStyle w:val="Prrafodelista"/>
              <w:numPr>
                <w:ilvl w:val="1"/>
                <w:numId w:val="36"/>
              </w:numPr>
              <w:spacing w:after="0" w:line="240" w:lineRule="auto"/>
              <w:contextualSpacing/>
              <w:jc w:val="both"/>
              <w:rPr>
                <w:b/>
              </w:rPr>
            </w:pPr>
            <w:r w:rsidRPr="00E258DE">
              <w:rPr>
                <w:b/>
              </w:rPr>
              <w:t xml:space="preserve">Requisitos Generales </w:t>
            </w:r>
          </w:p>
          <w:p w:rsidR="005C1BA1" w:rsidRPr="00191A1E" w:rsidRDefault="005C1BA1" w:rsidP="00191A1E">
            <w:pPr>
              <w:tabs>
                <w:tab w:val="left" w:pos="277"/>
              </w:tabs>
              <w:spacing w:after="0" w:line="240" w:lineRule="auto"/>
              <w:contextualSpacing/>
              <w:jc w:val="both"/>
            </w:pPr>
          </w:p>
          <w:p w:rsidR="005C1BA1" w:rsidRPr="00191A1E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 xml:space="preserve">Cumplir con los Requisitos exigidos para ingresar a la Administración Pública señalados en el artículo 12 y 13 de la Ley Nº 18.834 sobre Estatuto Administrativo: </w:t>
            </w:r>
          </w:p>
          <w:p w:rsidR="00636CD2" w:rsidRPr="00191A1E" w:rsidRDefault="00636CD2" w:rsidP="00E258DE">
            <w:pPr>
              <w:spacing w:after="0" w:line="240" w:lineRule="auto"/>
              <w:contextualSpacing/>
              <w:jc w:val="both"/>
            </w:pPr>
          </w:p>
          <w:p w:rsidR="00636CD2" w:rsidRPr="00191A1E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 xml:space="preserve">Ser ciudadano(a). </w:t>
            </w:r>
          </w:p>
          <w:p w:rsidR="005C1BA1" w:rsidRPr="00191A1E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 xml:space="preserve">Haber cumplido con la Ley de reclutamiento y movilización, cuando fuere procedente; </w:t>
            </w:r>
          </w:p>
          <w:p w:rsidR="005C1BA1" w:rsidRPr="00191A1E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 xml:space="preserve">Tener salud compatible con el desempeño del cargo; </w:t>
            </w:r>
          </w:p>
          <w:p w:rsidR="005C1BA1" w:rsidRPr="00191A1E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 xml:space="preserve">No haber cesado en un cargo público como consecuencia de haber obtenido una calificación deficiente, o por medida disciplinaria; </w:t>
            </w:r>
          </w:p>
          <w:p w:rsidR="005C1BA1" w:rsidRPr="00191A1E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>No estar inhabilitado para el ejercicio de funciones o cargo públicos, ni hallarse condenado por crimen o simple delito.</w:t>
            </w:r>
          </w:p>
          <w:p w:rsidR="005C1BA1" w:rsidRPr="00191A1E" w:rsidRDefault="005C1BA1" w:rsidP="00191A1E">
            <w:pPr>
              <w:spacing w:after="0" w:line="240" w:lineRule="auto"/>
              <w:ind w:left="349"/>
              <w:contextualSpacing/>
              <w:jc w:val="both"/>
            </w:pPr>
          </w:p>
          <w:p w:rsidR="005C1BA1" w:rsidRPr="00191A1E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>No estar afecto a las inhabilidades e incompatibilidades administrativas establecidas en los artículos 54 de la Ley Nº 18.575 Orgánica Constitucional de Bases Generales de la Administración del Estado y que se señalan a continuación:</w:t>
            </w:r>
          </w:p>
          <w:p w:rsidR="00636CD2" w:rsidRPr="00191A1E" w:rsidRDefault="00636CD2" w:rsidP="00191A1E">
            <w:pPr>
              <w:spacing w:after="0" w:line="240" w:lineRule="auto"/>
              <w:contextualSpacing/>
              <w:jc w:val="both"/>
            </w:pPr>
          </w:p>
          <w:p w:rsidR="005C1BA1" w:rsidRPr="00191A1E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>Tener vigente o suscribir, por sí o por terceros, contratos o cauciones ascendentes a doscientas unidades tributarias mensuales o más con el Hospital San Juan de Dios de Los Andes o el Servicio de Salud Aconcagua.</w:t>
            </w:r>
          </w:p>
          <w:p w:rsidR="005C1BA1" w:rsidRPr="00191A1E" w:rsidRDefault="00E258DE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>Tener litigios</w:t>
            </w:r>
            <w:r w:rsidR="005C1BA1" w:rsidRPr="00191A1E">
              <w:t xml:space="preserve"> pendientes con el Hospital San Juan de Dios de Los Andes o el Servicio de Salud Aconcagua, a menos que se refieran al ejercicio de derechos propios, de su cónyuge, hijos o parientes hasta el tercer grado de consanguinidad y segundo de afinidad inclusive.</w:t>
            </w:r>
          </w:p>
          <w:p w:rsidR="005C1BA1" w:rsidRPr="00191A1E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>Tener calidad de cónyuge, hijo o pariente hasta el tercer grado de consanguinidad y segundo de afinidad inclusive respecto de las autoridades y de los funcionarios directivos del Establecimiento.</w:t>
            </w:r>
          </w:p>
          <w:p w:rsidR="005C1BA1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>Encontrarse condenado por crimen o simple delito.</w:t>
            </w:r>
          </w:p>
          <w:p w:rsidR="004346F7" w:rsidRPr="00191A1E" w:rsidRDefault="004346F7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</w:p>
          <w:p w:rsidR="00977FE2" w:rsidRDefault="005C1BA1" w:rsidP="00977FE2">
            <w:pPr>
              <w:pStyle w:val="Prrafodelista"/>
              <w:numPr>
                <w:ilvl w:val="1"/>
                <w:numId w:val="36"/>
              </w:numPr>
              <w:spacing w:after="0" w:line="240" w:lineRule="auto"/>
              <w:contextualSpacing/>
              <w:jc w:val="both"/>
              <w:rPr>
                <w:b/>
              </w:rPr>
            </w:pPr>
            <w:r w:rsidRPr="00191A1E">
              <w:rPr>
                <w:b/>
              </w:rPr>
              <w:t>Requisitos Específicos</w:t>
            </w:r>
          </w:p>
          <w:p w:rsidR="00977FE2" w:rsidRPr="00977FE2" w:rsidRDefault="00977FE2" w:rsidP="00977FE2">
            <w:pPr>
              <w:pStyle w:val="Prrafodelista"/>
              <w:spacing w:after="0" w:line="240" w:lineRule="auto"/>
              <w:contextualSpacing/>
              <w:jc w:val="both"/>
              <w:rPr>
                <w:b/>
              </w:rPr>
            </w:pPr>
          </w:p>
          <w:p w:rsidR="00977FE2" w:rsidRDefault="00977FE2" w:rsidP="00977FE2">
            <w:pPr>
              <w:numPr>
                <w:ilvl w:val="0"/>
                <w:numId w:val="37"/>
              </w:numPr>
              <w:spacing w:after="0" w:line="240" w:lineRule="auto"/>
              <w:ind w:right="72"/>
              <w:jc w:val="both"/>
              <w:rPr>
                <w:rFonts w:cs="Arial"/>
              </w:rPr>
            </w:pPr>
            <w:r w:rsidRPr="00782885">
              <w:rPr>
                <w:rFonts w:cs="Arial"/>
              </w:rPr>
              <w:t>Título Profesional de Médico Cirujano otorgado por una Universidad del Estado o reconocida por éste o aquellos validados en Chile de acuerdo con la legislación vigente</w:t>
            </w:r>
            <w:r>
              <w:rPr>
                <w:rFonts w:cs="Arial"/>
              </w:rPr>
              <w:t>.</w:t>
            </w:r>
          </w:p>
          <w:p w:rsidR="002757F0" w:rsidRDefault="00A42C5B" w:rsidP="00977FE2">
            <w:pPr>
              <w:numPr>
                <w:ilvl w:val="0"/>
                <w:numId w:val="37"/>
              </w:numPr>
              <w:spacing w:after="0" w:line="240" w:lineRule="auto"/>
              <w:ind w:right="72"/>
              <w:jc w:val="both"/>
              <w:rPr>
                <w:rFonts w:cs="Arial"/>
              </w:rPr>
            </w:pPr>
            <w:r>
              <w:rPr>
                <w:rFonts w:cs="Arial"/>
              </w:rPr>
              <w:t>Especialidad en Cardiología</w:t>
            </w:r>
            <w:r w:rsidR="002757F0" w:rsidRPr="00E37DD1">
              <w:rPr>
                <w:rFonts w:cs="Arial"/>
              </w:rPr>
              <w:t>.</w:t>
            </w:r>
          </w:p>
          <w:p w:rsidR="00977FE2" w:rsidRDefault="00977FE2" w:rsidP="00977FE2">
            <w:pPr>
              <w:numPr>
                <w:ilvl w:val="0"/>
                <w:numId w:val="37"/>
              </w:numPr>
              <w:spacing w:after="0" w:line="240" w:lineRule="auto"/>
              <w:ind w:right="72"/>
              <w:jc w:val="both"/>
              <w:rPr>
                <w:rFonts w:cs="Arial"/>
              </w:rPr>
            </w:pPr>
            <w:r w:rsidRPr="0072659D">
              <w:rPr>
                <w:rFonts w:cs="Arial"/>
              </w:rPr>
              <w:t>Haber rendido y aprobado Examen Único Nacional de Conocimientos de Medicina (EUNACOM).(Extranjeros)</w:t>
            </w:r>
          </w:p>
          <w:p w:rsidR="00977FE2" w:rsidRDefault="00977FE2" w:rsidP="00977FE2">
            <w:pPr>
              <w:numPr>
                <w:ilvl w:val="0"/>
                <w:numId w:val="37"/>
              </w:numPr>
              <w:spacing w:after="0" w:line="240" w:lineRule="auto"/>
              <w:ind w:right="72"/>
              <w:jc w:val="both"/>
              <w:rPr>
                <w:rFonts w:cs="Arial"/>
              </w:rPr>
            </w:pPr>
            <w:r w:rsidRPr="0072659D">
              <w:rPr>
                <w:rFonts w:cs="Arial"/>
              </w:rPr>
              <w:t xml:space="preserve">Los extranjeros deben contar con permanencia definitiva en Chile y la validación de su título </w:t>
            </w:r>
            <w:r w:rsidRPr="00782885">
              <w:t>en el país de acuerdo a la legislación vigente</w:t>
            </w:r>
            <w:r w:rsidRPr="0072659D">
              <w:rPr>
                <w:rFonts w:cs="Arial"/>
              </w:rPr>
              <w:t>.</w:t>
            </w:r>
          </w:p>
          <w:p w:rsidR="00E258DE" w:rsidRDefault="00E258DE" w:rsidP="00E258DE">
            <w:pPr>
              <w:spacing w:after="0" w:line="240" w:lineRule="auto"/>
              <w:ind w:right="72"/>
              <w:contextualSpacing/>
              <w:jc w:val="both"/>
              <w:rPr>
                <w:rFonts w:cs="Arial"/>
              </w:rPr>
            </w:pPr>
          </w:p>
          <w:p w:rsidR="00E258DE" w:rsidRDefault="00E258DE" w:rsidP="00E258DE">
            <w:pPr>
              <w:pStyle w:val="Prrafodelista"/>
              <w:numPr>
                <w:ilvl w:val="1"/>
                <w:numId w:val="36"/>
              </w:num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 valorará de acuerdo al P</w:t>
            </w:r>
            <w:r w:rsidRPr="00F25C90">
              <w:rPr>
                <w:rFonts w:cs="Arial"/>
                <w:b/>
              </w:rPr>
              <w:t>erfil de cargo (requisitos deseables no excluyentes)</w:t>
            </w:r>
            <w:r>
              <w:rPr>
                <w:rFonts w:cs="Arial"/>
                <w:b/>
              </w:rPr>
              <w:t>.</w:t>
            </w:r>
          </w:p>
          <w:p w:rsidR="00E258DE" w:rsidRPr="00E258DE" w:rsidRDefault="00E258DE" w:rsidP="00E258DE">
            <w:pPr>
              <w:spacing w:after="0" w:line="240" w:lineRule="auto"/>
              <w:ind w:right="72"/>
              <w:contextualSpacing/>
              <w:jc w:val="both"/>
              <w:rPr>
                <w:rFonts w:cs="Arial"/>
              </w:rPr>
            </w:pPr>
          </w:p>
          <w:p w:rsidR="007C21E7" w:rsidRPr="00191A1E" w:rsidRDefault="007C21E7" w:rsidP="00191A1E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right="72"/>
              <w:contextualSpacing/>
              <w:jc w:val="both"/>
              <w:rPr>
                <w:rFonts w:cs="Arial"/>
              </w:rPr>
            </w:pPr>
            <w:r w:rsidRPr="00191A1E">
              <w:rPr>
                <w:lang w:val="es-CL"/>
              </w:rPr>
              <w:t>De</w:t>
            </w:r>
            <w:r w:rsidR="00936AE9">
              <w:rPr>
                <w:lang w:val="es-CL"/>
              </w:rPr>
              <w:t>seable Experiencia Profesional atingente al cargo.</w:t>
            </w:r>
          </w:p>
          <w:p w:rsidR="00844D6F" w:rsidRPr="00191A1E" w:rsidRDefault="007C21E7" w:rsidP="00191A1E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right="72"/>
              <w:contextualSpacing/>
              <w:jc w:val="both"/>
              <w:rPr>
                <w:rFonts w:cs="Arial"/>
              </w:rPr>
            </w:pPr>
            <w:r w:rsidRPr="00191A1E">
              <w:rPr>
                <w:lang w:val="es-CL"/>
              </w:rPr>
              <w:t xml:space="preserve">Deseable Capacitaciones atingentes al cargo. </w:t>
            </w:r>
          </w:p>
          <w:p w:rsidR="007C21E7" w:rsidRPr="00191A1E" w:rsidRDefault="007C21E7" w:rsidP="00191A1E">
            <w:pPr>
              <w:pStyle w:val="Prrafodelista"/>
              <w:spacing w:after="0" w:line="240" w:lineRule="auto"/>
              <w:ind w:left="709" w:right="72"/>
              <w:contextualSpacing/>
              <w:jc w:val="both"/>
              <w:rPr>
                <w:rFonts w:cs="Arial"/>
              </w:rPr>
            </w:pPr>
          </w:p>
        </w:tc>
      </w:tr>
      <w:tr w:rsidR="007A2585" w:rsidRPr="00191A1E" w:rsidTr="002E2D53">
        <w:tc>
          <w:tcPr>
            <w:tcW w:w="10031" w:type="dxa"/>
            <w:gridSpan w:val="7"/>
            <w:shd w:val="clear" w:color="auto" w:fill="D9D9D9" w:themeFill="background1" w:themeFillShade="D9"/>
          </w:tcPr>
          <w:p w:rsidR="007A2585" w:rsidRPr="00191A1E" w:rsidRDefault="007A2585" w:rsidP="00191A1E">
            <w:pPr>
              <w:pStyle w:val="Prrafodelista"/>
              <w:spacing w:after="0" w:line="240" w:lineRule="auto"/>
              <w:ind w:left="0"/>
              <w:jc w:val="both"/>
              <w:rPr>
                <w:b/>
                <w:bCs/>
              </w:rPr>
            </w:pPr>
            <w:r w:rsidRPr="00191A1E">
              <w:rPr>
                <w:b/>
                <w:bCs/>
              </w:rPr>
              <w:lastRenderedPageBreak/>
              <w:t xml:space="preserve">5. </w:t>
            </w:r>
            <w:r w:rsidR="00A91A0A" w:rsidRPr="00191A1E">
              <w:rPr>
                <w:b/>
                <w:bCs/>
              </w:rPr>
              <w:t>IDENTIFICACIÓN</w:t>
            </w:r>
            <w:r w:rsidRPr="00191A1E">
              <w:rPr>
                <w:b/>
                <w:bCs/>
              </w:rPr>
              <w:t xml:space="preserve"> DE RIESGOS</w:t>
            </w:r>
          </w:p>
        </w:tc>
      </w:tr>
      <w:tr w:rsidR="004C2D04" w:rsidRPr="00191A1E" w:rsidTr="00BA16D7">
        <w:tc>
          <w:tcPr>
            <w:tcW w:w="10031" w:type="dxa"/>
            <w:gridSpan w:val="7"/>
            <w:tcBorders>
              <w:top w:val="single" w:sz="4" w:space="0" w:color="auto"/>
            </w:tcBorders>
          </w:tcPr>
          <w:p w:rsidR="00BB77B9" w:rsidRPr="00191A1E" w:rsidRDefault="00BB77B9" w:rsidP="00191A1E">
            <w:pPr>
              <w:autoSpaceDE w:val="0"/>
              <w:autoSpaceDN w:val="0"/>
              <w:adjustRightInd w:val="0"/>
              <w:spacing w:after="0" w:line="240" w:lineRule="auto"/>
              <w:ind w:left="353" w:hanging="353"/>
              <w:jc w:val="both"/>
              <w:rPr>
                <w:rFonts w:eastAsia="Times New Roman" w:cs="Arial"/>
                <w:lang w:eastAsia="es-ES"/>
              </w:rPr>
            </w:pPr>
          </w:p>
          <w:p w:rsidR="00BB77B9" w:rsidRPr="00191A1E" w:rsidRDefault="00BB77B9" w:rsidP="00191A1E">
            <w:pPr>
              <w:autoSpaceDE w:val="0"/>
              <w:autoSpaceDN w:val="0"/>
              <w:adjustRightInd w:val="0"/>
              <w:spacing w:after="0" w:line="240" w:lineRule="auto"/>
              <w:ind w:left="353" w:hanging="353"/>
              <w:jc w:val="both"/>
              <w:rPr>
                <w:rFonts w:eastAsia="Times New Roman" w:cs="Arial"/>
                <w:lang w:eastAsia="es-ES"/>
              </w:rPr>
            </w:pPr>
            <w:r w:rsidRPr="00191A1E">
              <w:rPr>
                <w:rFonts w:eastAsia="Times New Roman" w:cs="Arial"/>
                <w:lang w:eastAsia="es-ES"/>
              </w:rPr>
              <w:t xml:space="preserve">5.1. </w:t>
            </w:r>
            <w:r w:rsidRPr="00191A1E">
              <w:rPr>
                <w:rFonts w:eastAsia="Times New Roman" w:cs="Arial"/>
                <w:b/>
                <w:lang w:eastAsia="es-ES"/>
              </w:rPr>
              <w:t>Riesgos para la Seguridad en el Trabajo</w:t>
            </w:r>
            <w:r w:rsidRPr="00191A1E">
              <w:rPr>
                <w:rFonts w:eastAsia="Times New Roman" w:cs="Arial"/>
                <w:lang w:eastAsia="es-ES"/>
              </w:rPr>
              <w:t>: Accidentes de Trabajo.</w:t>
            </w:r>
          </w:p>
          <w:p w:rsidR="00BB77B9" w:rsidRPr="00191A1E" w:rsidRDefault="00BB77B9" w:rsidP="00191A1E">
            <w:pPr>
              <w:autoSpaceDE w:val="0"/>
              <w:autoSpaceDN w:val="0"/>
              <w:adjustRightInd w:val="0"/>
              <w:spacing w:after="0" w:line="240" w:lineRule="auto"/>
              <w:ind w:left="353" w:hanging="353"/>
              <w:jc w:val="both"/>
              <w:rPr>
                <w:rFonts w:eastAsia="Times New Roman" w:cs="Arial"/>
                <w:lang w:eastAsia="es-ES"/>
              </w:rPr>
            </w:pPr>
            <w:r w:rsidRPr="00191A1E">
              <w:rPr>
                <w:rFonts w:eastAsia="Times New Roman" w:cs="Arial"/>
                <w:lang w:eastAsia="es-ES"/>
              </w:rPr>
              <w:t xml:space="preserve">5.2. </w:t>
            </w:r>
            <w:r w:rsidRPr="00191A1E">
              <w:rPr>
                <w:rFonts w:eastAsia="Times New Roman" w:cs="Arial"/>
                <w:b/>
                <w:lang w:eastAsia="es-ES"/>
              </w:rPr>
              <w:t>Riesgos para la Salud en el Trabajo:</w:t>
            </w:r>
            <w:r w:rsidRPr="00191A1E">
              <w:rPr>
                <w:rFonts w:eastAsia="Times New Roman" w:cs="Arial"/>
                <w:lang w:eastAsia="es-ES"/>
              </w:rPr>
              <w:t xml:space="preserve"> Posturas sostenidas, temperaturas, exposición a enfermedades.</w:t>
            </w:r>
          </w:p>
          <w:p w:rsidR="00BB77B9" w:rsidRPr="00191A1E" w:rsidRDefault="00BB77B9" w:rsidP="00191A1E">
            <w:pPr>
              <w:autoSpaceDE w:val="0"/>
              <w:autoSpaceDN w:val="0"/>
              <w:adjustRightInd w:val="0"/>
              <w:spacing w:after="0" w:line="240" w:lineRule="auto"/>
              <w:ind w:left="353" w:hanging="353"/>
              <w:jc w:val="both"/>
              <w:rPr>
                <w:rFonts w:eastAsia="Times New Roman" w:cs="Arial"/>
                <w:lang w:eastAsia="es-ES"/>
              </w:rPr>
            </w:pPr>
            <w:r w:rsidRPr="00191A1E">
              <w:rPr>
                <w:rFonts w:eastAsia="Times New Roman" w:cs="Arial"/>
                <w:lang w:eastAsia="es-ES"/>
              </w:rPr>
              <w:t xml:space="preserve">5.3. </w:t>
            </w:r>
            <w:r w:rsidRPr="00191A1E">
              <w:rPr>
                <w:rFonts w:eastAsia="Times New Roman" w:cs="Arial"/>
                <w:b/>
                <w:lang w:eastAsia="es-ES"/>
              </w:rPr>
              <w:t>Riesgos para el Medio Ambiente:</w:t>
            </w:r>
            <w:r w:rsidRPr="00191A1E">
              <w:rPr>
                <w:rFonts w:eastAsia="Times New Roman" w:cs="Arial"/>
                <w:lang w:eastAsia="es-ES"/>
              </w:rPr>
              <w:t xml:space="preserve"> Iluminación Artificial</w:t>
            </w:r>
          </w:p>
          <w:p w:rsidR="008565BF" w:rsidRPr="00191A1E" w:rsidRDefault="00BB77B9" w:rsidP="00191A1E">
            <w:pPr>
              <w:autoSpaceDE w:val="0"/>
              <w:autoSpaceDN w:val="0"/>
              <w:adjustRightInd w:val="0"/>
              <w:spacing w:after="0" w:line="240" w:lineRule="auto"/>
              <w:ind w:left="353" w:hanging="353"/>
              <w:jc w:val="both"/>
              <w:rPr>
                <w:rFonts w:eastAsia="Times New Roman" w:cs="Arial"/>
                <w:lang w:eastAsia="es-ES"/>
              </w:rPr>
            </w:pPr>
            <w:r w:rsidRPr="00191A1E">
              <w:rPr>
                <w:rFonts w:eastAsia="Times New Roman" w:cs="Arial"/>
                <w:lang w:eastAsia="es-ES"/>
              </w:rPr>
              <w:t xml:space="preserve">5.3. </w:t>
            </w:r>
            <w:r w:rsidRPr="00191A1E">
              <w:rPr>
                <w:rFonts w:eastAsia="Times New Roman" w:cs="Arial"/>
                <w:b/>
                <w:lang w:eastAsia="es-ES"/>
              </w:rPr>
              <w:t>Riesgos Psicosociales:</w:t>
            </w:r>
            <w:r w:rsidRPr="00191A1E">
              <w:rPr>
                <w:rFonts w:eastAsia="Times New Roman" w:cs="Arial"/>
                <w:lang w:eastAsia="es-ES"/>
              </w:rPr>
              <w:t xml:space="preserve"> Stress, sobrecarga laboral.</w:t>
            </w:r>
          </w:p>
          <w:p w:rsidR="00BB77B9" w:rsidRPr="00191A1E" w:rsidRDefault="00BB77B9" w:rsidP="00191A1E">
            <w:pPr>
              <w:autoSpaceDE w:val="0"/>
              <w:autoSpaceDN w:val="0"/>
              <w:adjustRightInd w:val="0"/>
              <w:spacing w:after="0" w:line="240" w:lineRule="auto"/>
              <w:ind w:left="353" w:hanging="353"/>
              <w:jc w:val="both"/>
              <w:rPr>
                <w:rFonts w:eastAsia="Times New Roman" w:cs="Arial"/>
                <w:lang w:eastAsia="es-ES"/>
              </w:rPr>
            </w:pPr>
          </w:p>
        </w:tc>
      </w:tr>
      <w:tr w:rsidR="007A2585" w:rsidRPr="00191A1E" w:rsidTr="002E2D53">
        <w:tc>
          <w:tcPr>
            <w:tcW w:w="10031" w:type="dxa"/>
            <w:gridSpan w:val="7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rPr>
                <w:b/>
                <w:bCs/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t>6. PERFIL DE COMPETENCIAS</w:t>
            </w:r>
          </w:p>
        </w:tc>
      </w:tr>
      <w:tr w:rsidR="007A2585" w:rsidRPr="00191A1E" w:rsidTr="002E2D53">
        <w:tc>
          <w:tcPr>
            <w:tcW w:w="10031" w:type="dxa"/>
            <w:gridSpan w:val="7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  <w:bCs/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t>6.1. COMPETENCIA</w:t>
            </w:r>
            <w:r w:rsidR="004C2D04" w:rsidRPr="00191A1E">
              <w:rPr>
                <w:b/>
                <w:bCs/>
                <w:lang w:val="es-ES_tradnl"/>
              </w:rPr>
              <w:t>S</w:t>
            </w:r>
            <w:r w:rsidRPr="00191A1E">
              <w:rPr>
                <w:b/>
                <w:bCs/>
                <w:lang w:val="es-ES_tradnl"/>
              </w:rPr>
              <w:t xml:space="preserve"> TÉCNICA</w:t>
            </w:r>
            <w:r w:rsidR="004C2D04" w:rsidRPr="00191A1E">
              <w:rPr>
                <w:b/>
                <w:bCs/>
                <w:lang w:val="es-ES_tradnl"/>
              </w:rPr>
              <w:t>S</w:t>
            </w:r>
          </w:p>
        </w:tc>
      </w:tr>
      <w:tr w:rsidR="007A2585" w:rsidRPr="00191A1E" w:rsidTr="002757F0">
        <w:trPr>
          <w:trHeight w:val="58"/>
        </w:trPr>
        <w:tc>
          <w:tcPr>
            <w:tcW w:w="10031" w:type="dxa"/>
            <w:gridSpan w:val="7"/>
          </w:tcPr>
          <w:p w:rsidR="00E63C33" w:rsidRPr="00191A1E" w:rsidRDefault="00E63C33" w:rsidP="00191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:rsidR="00071734" w:rsidRPr="00191A1E" w:rsidRDefault="00D537F0" w:rsidP="00191A1E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  <w:r w:rsidRPr="00191A1E">
              <w:rPr>
                <w:lang w:val="es-CL"/>
              </w:rPr>
              <w:t>Conocimientos biológicos, psicológicos y sociales para la atención</w:t>
            </w:r>
            <w:r w:rsidR="004C2D04" w:rsidRPr="00191A1E">
              <w:rPr>
                <w:lang w:val="es-CL"/>
              </w:rPr>
              <w:t xml:space="preserve"> integral del paciente.</w:t>
            </w:r>
          </w:p>
          <w:p w:rsidR="00F7274A" w:rsidRPr="00191A1E" w:rsidRDefault="004C2D04" w:rsidP="00191A1E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  <w:r w:rsidRPr="00191A1E">
              <w:rPr>
                <w:lang w:val="es-CL"/>
              </w:rPr>
              <w:t>Conocimientos de RCP.</w:t>
            </w:r>
          </w:p>
          <w:p w:rsidR="00F7274A" w:rsidRPr="00191A1E" w:rsidRDefault="00F7274A" w:rsidP="00191A1E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  <w:r w:rsidRPr="00191A1E">
              <w:rPr>
                <w:lang w:val="es-CL"/>
              </w:rPr>
              <w:t xml:space="preserve">Conocimiento de protocolos clínicos (de emergencia, indicadores </w:t>
            </w:r>
            <w:r w:rsidR="00131664" w:rsidRPr="00191A1E">
              <w:rPr>
                <w:lang w:val="es-CL"/>
              </w:rPr>
              <w:t xml:space="preserve">de calidad, </w:t>
            </w:r>
            <w:proofErr w:type="spellStart"/>
            <w:r w:rsidR="00131664" w:rsidRPr="00191A1E">
              <w:rPr>
                <w:lang w:val="es-CL"/>
              </w:rPr>
              <w:t>EAR</w:t>
            </w:r>
            <w:proofErr w:type="spellEnd"/>
            <w:r w:rsidR="00131664" w:rsidRPr="00191A1E">
              <w:rPr>
                <w:lang w:val="es-CL"/>
              </w:rPr>
              <w:t>)y administrativos</w:t>
            </w:r>
          </w:p>
          <w:p w:rsidR="00F7274A" w:rsidRPr="00191A1E" w:rsidRDefault="00F7274A" w:rsidP="00191A1E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  <w:r w:rsidRPr="00191A1E">
              <w:rPr>
                <w:lang w:val="es-CL"/>
              </w:rPr>
              <w:t>Poseer habilidades y destrezas para realizar los procedimientos</w:t>
            </w:r>
            <w:r w:rsidR="00131664" w:rsidRPr="00191A1E">
              <w:rPr>
                <w:lang w:val="es-CL"/>
              </w:rPr>
              <w:t xml:space="preserve"> prioritarios que demanden sus funciones</w:t>
            </w:r>
          </w:p>
          <w:p w:rsidR="00D537F0" w:rsidRPr="00191A1E" w:rsidRDefault="000601AF" w:rsidP="00191A1E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  <w:r w:rsidRPr="00191A1E">
              <w:rPr>
                <w:lang w:val="es-CL"/>
              </w:rPr>
              <w:t>Conocimiento de normas y prevención de IAAS.</w:t>
            </w:r>
          </w:p>
          <w:p w:rsidR="000601AF" w:rsidRPr="00191A1E" w:rsidRDefault="000601AF" w:rsidP="00191A1E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  <w:r w:rsidRPr="00191A1E">
              <w:rPr>
                <w:lang w:val="es-CL"/>
              </w:rPr>
              <w:t>Conocimientos de los objetivos de acreditación de</w:t>
            </w:r>
            <w:r w:rsidRPr="00191A1E">
              <w:t xml:space="preserve"> </w:t>
            </w:r>
            <w:r w:rsidRPr="00191A1E">
              <w:rPr>
                <w:lang w:val="es-CL"/>
              </w:rPr>
              <w:t>Integración de normas sociales o valores en su conducta.</w:t>
            </w:r>
          </w:p>
          <w:p w:rsidR="000601AF" w:rsidRPr="00191A1E" w:rsidRDefault="000601AF" w:rsidP="00191A1E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  <w:r w:rsidRPr="00191A1E">
              <w:rPr>
                <w:lang w:val="es-CL"/>
              </w:rPr>
              <w:t xml:space="preserve">Facilitar el logro </w:t>
            </w:r>
            <w:r w:rsidR="00322BB9" w:rsidRPr="00191A1E">
              <w:rPr>
                <w:lang w:val="es-CL"/>
              </w:rPr>
              <w:t xml:space="preserve">de la autogestión del Hospital y acreditación en </w:t>
            </w:r>
            <w:r w:rsidRPr="00191A1E">
              <w:rPr>
                <w:lang w:val="es-CL"/>
              </w:rPr>
              <w:t>calidad.</w:t>
            </w:r>
          </w:p>
          <w:p w:rsidR="009078FA" w:rsidRPr="00191A1E" w:rsidRDefault="00905C7D" w:rsidP="00191A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191A1E">
              <w:rPr>
                <w:rFonts w:cs="Arial"/>
              </w:rPr>
              <w:t>Estadística</w:t>
            </w:r>
            <w:r w:rsidR="00AD6A32" w:rsidRPr="00191A1E">
              <w:rPr>
                <w:rFonts w:cs="Arial"/>
              </w:rPr>
              <w:t xml:space="preserve"> de epidemiologia </w:t>
            </w:r>
            <w:r w:rsidRPr="00191A1E">
              <w:rPr>
                <w:rFonts w:cs="Arial"/>
              </w:rPr>
              <w:t xml:space="preserve"> básica</w:t>
            </w:r>
            <w:r w:rsidR="002757F0">
              <w:rPr>
                <w:rFonts w:cs="Arial"/>
              </w:rPr>
              <w:t>.</w:t>
            </w:r>
          </w:p>
          <w:p w:rsidR="00905C7D" w:rsidRPr="00191A1E" w:rsidRDefault="00322BB9" w:rsidP="00191A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191A1E">
              <w:rPr>
                <w:rFonts w:cs="Arial"/>
              </w:rPr>
              <w:t>G</w:t>
            </w:r>
            <w:r w:rsidR="009078FA" w:rsidRPr="00191A1E">
              <w:rPr>
                <w:rFonts w:cs="Arial"/>
              </w:rPr>
              <w:t xml:space="preserve">estión en </w:t>
            </w:r>
            <w:r w:rsidR="00636CD2" w:rsidRPr="00191A1E">
              <w:rPr>
                <w:rFonts w:cs="Arial"/>
              </w:rPr>
              <w:t>salud y</w:t>
            </w:r>
            <w:r w:rsidRPr="00191A1E">
              <w:rPr>
                <w:rFonts w:cs="Arial"/>
              </w:rPr>
              <w:t xml:space="preserve"> registro clínico electrónico</w:t>
            </w:r>
            <w:r w:rsidR="00D45484" w:rsidRPr="00191A1E">
              <w:rPr>
                <w:rFonts w:cs="Arial"/>
              </w:rPr>
              <w:t xml:space="preserve">, licencia </w:t>
            </w:r>
            <w:r w:rsidR="00242CD5" w:rsidRPr="00191A1E">
              <w:rPr>
                <w:rFonts w:cs="Arial"/>
              </w:rPr>
              <w:t>médica</w:t>
            </w:r>
            <w:r w:rsidR="00D45484" w:rsidRPr="00191A1E">
              <w:rPr>
                <w:rFonts w:cs="Arial"/>
              </w:rPr>
              <w:t xml:space="preserve"> </w:t>
            </w:r>
            <w:r w:rsidR="00242CD5" w:rsidRPr="00191A1E">
              <w:rPr>
                <w:rFonts w:cs="Arial"/>
              </w:rPr>
              <w:t xml:space="preserve">electrónica. </w:t>
            </w:r>
          </w:p>
          <w:p w:rsidR="009078FA" w:rsidRPr="00191A1E" w:rsidRDefault="009078FA" w:rsidP="00191A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191A1E">
              <w:rPr>
                <w:rFonts w:cs="Arial"/>
                <w:color w:val="000000"/>
              </w:rPr>
              <w:t>Dominio de la Normativa legal vigente del sector público de la salud</w:t>
            </w:r>
            <w:r w:rsidR="002757F0">
              <w:rPr>
                <w:rFonts w:cs="Arial"/>
                <w:color w:val="000000"/>
              </w:rPr>
              <w:t>.</w:t>
            </w:r>
          </w:p>
          <w:p w:rsidR="009078FA" w:rsidRPr="00191A1E" w:rsidRDefault="009078FA" w:rsidP="00191A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191A1E">
              <w:rPr>
                <w:rFonts w:cs="Arial"/>
                <w:color w:val="000000"/>
              </w:rPr>
              <w:t>Conocimiento del sector públ</w:t>
            </w:r>
            <w:r w:rsidR="00AD5291" w:rsidRPr="00191A1E">
              <w:rPr>
                <w:rFonts w:cs="Arial"/>
                <w:color w:val="000000"/>
              </w:rPr>
              <w:t xml:space="preserve">ico de la </w:t>
            </w:r>
            <w:r w:rsidR="00636CD2" w:rsidRPr="00191A1E">
              <w:rPr>
                <w:rFonts w:cs="Arial"/>
                <w:color w:val="000000"/>
              </w:rPr>
              <w:t>salud y</w:t>
            </w:r>
            <w:r w:rsidR="00322BB9" w:rsidRPr="00191A1E">
              <w:rPr>
                <w:rFonts w:cs="Arial"/>
                <w:color w:val="000000"/>
              </w:rPr>
              <w:t xml:space="preserve"> normativa legal </w:t>
            </w:r>
            <w:r w:rsidR="006914FD" w:rsidRPr="00191A1E">
              <w:rPr>
                <w:rFonts w:cs="Arial"/>
                <w:color w:val="000000"/>
              </w:rPr>
              <w:t>vigente.</w:t>
            </w:r>
          </w:p>
          <w:p w:rsidR="00905C7D" w:rsidRPr="00191A1E" w:rsidRDefault="00905C7D" w:rsidP="00191A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191A1E">
              <w:rPr>
                <w:rFonts w:cs="Arial"/>
              </w:rPr>
              <w:t>Destrezas para realizar capacitación formal e incidental.</w:t>
            </w:r>
          </w:p>
          <w:p w:rsidR="00364795" w:rsidRPr="00191A1E" w:rsidRDefault="00905C7D" w:rsidP="00191A1E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91A1E">
              <w:rPr>
                <w:rFonts w:ascii="Calibri" w:hAnsi="Calibri"/>
                <w:sz w:val="22"/>
                <w:szCs w:val="22"/>
              </w:rPr>
              <w:t xml:space="preserve">Manejo </w:t>
            </w:r>
            <w:r w:rsidR="009078FA" w:rsidRPr="00191A1E">
              <w:rPr>
                <w:rFonts w:ascii="Calibri" w:hAnsi="Calibri"/>
                <w:sz w:val="22"/>
                <w:szCs w:val="22"/>
              </w:rPr>
              <w:t xml:space="preserve">de herramienta office </w:t>
            </w:r>
            <w:r w:rsidRPr="00191A1E">
              <w:rPr>
                <w:rFonts w:ascii="Calibri" w:hAnsi="Calibri"/>
                <w:sz w:val="22"/>
                <w:szCs w:val="22"/>
              </w:rPr>
              <w:t>(Word, Power Point y Excel)</w:t>
            </w:r>
            <w:r w:rsidR="009078FA" w:rsidRPr="00191A1E">
              <w:rPr>
                <w:rFonts w:ascii="Calibri" w:hAnsi="Calibri"/>
                <w:sz w:val="22"/>
                <w:szCs w:val="22"/>
              </w:rPr>
              <w:t xml:space="preserve"> nivel intermedio o avanzado</w:t>
            </w:r>
            <w:r w:rsidR="00BB158F" w:rsidRPr="00191A1E">
              <w:rPr>
                <w:rFonts w:ascii="Calibri" w:hAnsi="Calibri"/>
                <w:sz w:val="22"/>
                <w:szCs w:val="22"/>
              </w:rPr>
              <w:t>.</w:t>
            </w:r>
            <w:r w:rsidRPr="00191A1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364795" w:rsidRPr="00191A1E" w:rsidRDefault="00AD6A32" w:rsidP="00191A1E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91A1E">
              <w:rPr>
                <w:rFonts w:ascii="Calibri" w:hAnsi="Calibri"/>
                <w:sz w:val="22"/>
                <w:szCs w:val="22"/>
              </w:rPr>
              <w:t>Manejo d</w:t>
            </w:r>
            <w:r w:rsidR="00322BB9" w:rsidRPr="00191A1E">
              <w:rPr>
                <w:rFonts w:ascii="Calibri" w:hAnsi="Calibri"/>
                <w:sz w:val="22"/>
                <w:szCs w:val="22"/>
              </w:rPr>
              <w:t xml:space="preserve">e códigos </w:t>
            </w:r>
            <w:r w:rsidR="00636CD2" w:rsidRPr="00191A1E">
              <w:rPr>
                <w:rFonts w:ascii="Calibri" w:hAnsi="Calibri"/>
                <w:sz w:val="22"/>
                <w:szCs w:val="22"/>
              </w:rPr>
              <w:t>de CIE</w:t>
            </w:r>
            <w:r w:rsidRPr="00191A1E">
              <w:rPr>
                <w:rFonts w:ascii="Calibri" w:hAnsi="Calibri"/>
                <w:sz w:val="22"/>
                <w:szCs w:val="22"/>
              </w:rPr>
              <w:t xml:space="preserve"> 10</w:t>
            </w:r>
            <w:r w:rsidR="00BB158F" w:rsidRPr="00191A1E">
              <w:rPr>
                <w:rFonts w:ascii="Calibri" w:hAnsi="Calibri"/>
                <w:sz w:val="22"/>
                <w:szCs w:val="22"/>
              </w:rPr>
              <w:t>.</w:t>
            </w:r>
          </w:p>
          <w:p w:rsidR="00364795" w:rsidRPr="00191A1E" w:rsidRDefault="00364795" w:rsidP="00191A1E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91A1E">
              <w:rPr>
                <w:rFonts w:ascii="Calibri" w:hAnsi="Calibri"/>
                <w:sz w:val="22"/>
                <w:szCs w:val="22"/>
              </w:rPr>
              <w:t>Manejo de</w:t>
            </w:r>
            <w:r w:rsidR="00BB158F" w:rsidRPr="00191A1E">
              <w:rPr>
                <w:rFonts w:ascii="Calibri" w:hAnsi="Calibri"/>
                <w:sz w:val="22"/>
                <w:szCs w:val="22"/>
              </w:rPr>
              <w:t xml:space="preserve"> Indicadores Atingentes al Área</w:t>
            </w:r>
            <w:r w:rsidR="002757F0">
              <w:rPr>
                <w:rFonts w:ascii="Calibri" w:hAnsi="Calibri"/>
                <w:sz w:val="22"/>
                <w:szCs w:val="22"/>
              </w:rPr>
              <w:t>.</w:t>
            </w:r>
          </w:p>
          <w:p w:rsidR="00A91A0A" w:rsidRPr="002757F0" w:rsidRDefault="005E2EA2" w:rsidP="002757F0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91A1E">
              <w:rPr>
                <w:rFonts w:ascii="Calibri" w:hAnsi="Calibri" w:cs="Times New Roman"/>
                <w:sz w:val="22"/>
                <w:szCs w:val="22"/>
              </w:rPr>
              <w:t xml:space="preserve">Capacidad de análisis de </w:t>
            </w:r>
            <w:r w:rsidR="00636CD2" w:rsidRPr="00191A1E">
              <w:rPr>
                <w:rFonts w:ascii="Calibri" w:hAnsi="Calibri" w:cs="Times New Roman"/>
                <w:sz w:val="22"/>
                <w:szCs w:val="22"/>
              </w:rPr>
              <w:t>información y</w:t>
            </w:r>
            <w:r w:rsidRPr="00191A1E">
              <w:rPr>
                <w:rFonts w:ascii="Calibri" w:hAnsi="Calibri" w:cs="Times New Roman"/>
                <w:sz w:val="22"/>
                <w:szCs w:val="22"/>
              </w:rPr>
              <w:t xml:space="preserve"> relación de resultados estadísticos epidemiológicos de su especialidad con   </w:t>
            </w:r>
            <w:r w:rsidR="00636CD2" w:rsidRPr="00191A1E">
              <w:rPr>
                <w:rFonts w:ascii="Calibri" w:hAnsi="Calibri" w:cs="Times New Roman"/>
                <w:sz w:val="22"/>
                <w:szCs w:val="22"/>
              </w:rPr>
              <w:t>los obtenidos</w:t>
            </w:r>
            <w:r w:rsidRPr="00191A1E">
              <w:rPr>
                <w:rFonts w:ascii="Calibri" w:hAnsi="Calibri" w:cs="Times New Roman"/>
                <w:sz w:val="22"/>
                <w:szCs w:val="22"/>
              </w:rPr>
              <w:t xml:space="preserve"> por </w:t>
            </w:r>
            <w:r w:rsidR="00636CD2" w:rsidRPr="00191A1E">
              <w:rPr>
                <w:rFonts w:ascii="Calibri" w:hAnsi="Calibri" w:cs="Times New Roman"/>
                <w:sz w:val="22"/>
                <w:szCs w:val="22"/>
              </w:rPr>
              <w:t>el equipo</w:t>
            </w:r>
            <w:r w:rsidRPr="00191A1E">
              <w:rPr>
                <w:rFonts w:ascii="Calibri" w:hAnsi="Calibri" w:cs="Times New Roman"/>
                <w:sz w:val="22"/>
                <w:szCs w:val="22"/>
              </w:rPr>
              <w:t xml:space="preserve"> de tra</w:t>
            </w:r>
            <w:r w:rsidR="00636CD2" w:rsidRPr="00191A1E">
              <w:rPr>
                <w:rFonts w:ascii="Calibri" w:hAnsi="Calibri" w:cs="Times New Roman"/>
                <w:sz w:val="22"/>
                <w:szCs w:val="22"/>
              </w:rPr>
              <w:t>bajo local cuando sea necesario.</w:t>
            </w:r>
          </w:p>
        </w:tc>
      </w:tr>
      <w:tr w:rsidR="004C2D04" w:rsidRPr="00191A1E" w:rsidTr="002E2D53">
        <w:trPr>
          <w:trHeight w:val="249"/>
        </w:trPr>
        <w:tc>
          <w:tcPr>
            <w:tcW w:w="10031" w:type="dxa"/>
            <w:gridSpan w:val="7"/>
            <w:shd w:val="clear" w:color="auto" w:fill="D9D9D9" w:themeFill="background1" w:themeFillShade="D9"/>
          </w:tcPr>
          <w:p w:rsidR="004C2D04" w:rsidRPr="00191A1E" w:rsidRDefault="004C2D04" w:rsidP="00191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 w:rsidRPr="00191A1E">
              <w:rPr>
                <w:rFonts w:cs="Arial"/>
                <w:b/>
              </w:rPr>
              <w:t>6</w:t>
            </w:r>
            <w:r w:rsidRPr="00191A1E">
              <w:rPr>
                <w:rFonts w:cs="Arial"/>
                <w:b/>
                <w:shd w:val="clear" w:color="auto" w:fill="D9D9D9" w:themeFill="background1" w:themeFillShade="D9"/>
              </w:rPr>
              <w:t>.2 COMPETENCIAS ESPECIFICAS</w:t>
            </w:r>
          </w:p>
        </w:tc>
      </w:tr>
      <w:tr w:rsidR="004C2D04" w:rsidRPr="00191A1E" w:rsidTr="00485D92">
        <w:trPr>
          <w:trHeight w:val="1557"/>
        </w:trPr>
        <w:tc>
          <w:tcPr>
            <w:tcW w:w="10031" w:type="dxa"/>
            <w:gridSpan w:val="7"/>
          </w:tcPr>
          <w:p w:rsidR="004C2D04" w:rsidRPr="00191A1E" w:rsidRDefault="004C2D04" w:rsidP="00191A1E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</w:p>
          <w:p w:rsidR="004C2D04" w:rsidRPr="00191A1E" w:rsidRDefault="004C2D04" w:rsidP="00191A1E">
            <w:pPr>
              <w:numPr>
                <w:ilvl w:val="0"/>
                <w:numId w:val="29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191A1E">
              <w:rPr>
                <w:rFonts w:cs="Arial"/>
                <w:color w:val="000000"/>
              </w:rPr>
              <w:t xml:space="preserve">Características de liderazgo en el equipo de salud. </w:t>
            </w:r>
          </w:p>
          <w:p w:rsidR="004C2D04" w:rsidRPr="00191A1E" w:rsidRDefault="004C2D04" w:rsidP="00191A1E">
            <w:pPr>
              <w:numPr>
                <w:ilvl w:val="0"/>
                <w:numId w:val="29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191A1E">
              <w:rPr>
                <w:rFonts w:cs="Arial"/>
                <w:color w:val="000000"/>
              </w:rPr>
              <w:t xml:space="preserve">Habilidad en manejo de relaciones humanas </w:t>
            </w:r>
          </w:p>
          <w:p w:rsidR="004C2D04" w:rsidRPr="00191A1E" w:rsidRDefault="004C2D04" w:rsidP="00191A1E">
            <w:pPr>
              <w:numPr>
                <w:ilvl w:val="0"/>
                <w:numId w:val="29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191A1E">
              <w:rPr>
                <w:rFonts w:cs="Times New Roman"/>
              </w:rPr>
              <w:t xml:space="preserve">Capacidad de toma de decisiones </w:t>
            </w:r>
          </w:p>
          <w:p w:rsidR="00BB77B9" w:rsidRDefault="005E2EA2" w:rsidP="00A42C5B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  <w:r w:rsidRPr="00191A1E">
              <w:rPr>
                <w:lang w:val="es-CL"/>
              </w:rPr>
              <w:t>Capacidad emocional y empatía para resolver dificultades emergentes con sus usuarios (equipo, pacientes y sus familiares), donde la seguridad es fundamental).</w:t>
            </w:r>
          </w:p>
          <w:p w:rsidR="004346F7" w:rsidRDefault="004346F7" w:rsidP="004346F7">
            <w:p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</w:p>
          <w:p w:rsidR="004346F7" w:rsidRPr="004346F7" w:rsidRDefault="004346F7" w:rsidP="004346F7">
            <w:p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  <w:bookmarkStart w:id="0" w:name="_GoBack"/>
            <w:bookmarkEnd w:id="0"/>
          </w:p>
        </w:tc>
      </w:tr>
      <w:tr w:rsidR="007A2585" w:rsidRPr="00191A1E" w:rsidTr="002E2D53">
        <w:trPr>
          <w:trHeight w:val="281"/>
        </w:trPr>
        <w:tc>
          <w:tcPr>
            <w:tcW w:w="10031" w:type="dxa"/>
            <w:gridSpan w:val="7"/>
            <w:shd w:val="clear" w:color="auto" w:fill="D9D9D9" w:themeFill="background1" w:themeFillShade="D9"/>
          </w:tcPr>
          <w:p w:rsidR="007A2585" w:rsidRPr="00191A1E" w:rsidRDefault="004C2D04" w:rsidP="00191A1E">
            <w:pPr>
              <w:spacing w:after="0" w:line="240" w:lineRule="auto"/>
              <w:jc w:val="both"/>
              <w:rPr>
                <w:b/>
                <w:bCs/>
              </w:rPr>
            </w:pPr>
            <w:r w:rsidRPr="00191A1E">
              <w:rPr>
                <w:b/>
                <w:bCs/>
              </w:rPr>
              <w:lastRenderedPageBreak/>
              <w:t>6.2. COMPETENCIAS TRANSVERSALES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  <w:bCs/>
              </w:rPr>
            </w:pPr>
            <w:r w:rsidRPr="00191A1E">
              <w:rPr>
                <w:b/>
                <w:bCs/>
              </w:rPr>
              <w:t>Nombre Competencia</w:t>
            </w:r>
          </w:p>
        </w:tc>
        <w:tc>
          <w:tcPr>
            <w:tcW w:w="6415" w:type="dxa"/>
            <w:gridSpan w:val="5"/>
            <w:tcBorders>
              <w:bottom w:val="single" w:sz="4" w:space="0" w:color="auto"/>
            </w:tcBorders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  <w:bCs/>
              </w:rPr>
            </w:pPr>
            <w:r w:rsidRPr="00191A1E">
              <w:rPr>
                <w:b/>
                <w:bCs/>
              </w:rPr>
              <w:t>Nivel de Dominio Requerido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  <w:bCs/>
              </w:rPr>
            </w:pPr>
            <w:r w:rsidRPr="00191A1E">
              <w:rPr>
                <w:b/>
                <w:bCs/>
              </w:rPr>
              <w:t>Aprendizaje Permanente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A2585" w:rsidRPr="00191A1E" w:rsidRDefault="007A2585" w:rsidP="00191A1E">
            <w:pPr>
              <w:spacing w:after="0" w:line="240" w:lineRule="auto"/>
              <w:jc w:val="center"/>
            </w:pPr>
            <w:r w:rsidRPr="00191A1E">
              <w:t>1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2585" w:rsidRPr="00191A1E" w:rsidRDefault="007A2585" w:rsidP="00191A1E">
            <w:pPr>
              <w:spacing w:after="0" w:line="240" w:lineRule="auto"/>
              <w:jc w:val="center"/>
            </w:pPr>
            <w:r w:rsidRPr="00191A1E">
              <w:t>2</w:t>
            </w:r>
          </w:p>
        </w:tc>
        <w:tc>
          <w:tcPr>
            <w:tcW w:w="22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</w:rPr>
            </w:pPr>
            <w:r w:rsidRPr="00191A1E">
              <w:rPr>
                <w:b/>
              </w:rPr>
              <w:t>3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 xml:space="preserve">Capacidad de identificar, seleccionar y aplicar mejores prácticas, para innovar y resolver problemas. </w:t>
            </w:r>
            <w:r w:rsidR="00E258DE" w:rsidRPr="00191A1E">
              <w:t>Incluye la</w:t>
            </w:r>
            <w:r w:rsidRPr="00191A1E">
              <w:t xml:space="preserve"> búsqueda y utilización de oportunidades de aprendizaje, traduciéndolas en mejoramiento del desempeño individual y en apoyo a otros, en función de los desafíos de su ámbito laboral.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Adopta nuevas formas de hacer el trabajo, manteniéndose actualizado en los conocimientos y destrezas que lo sustentan.</w:t>
            </w:r>
          </w:p>
          <w:p w:rsidR="007A2585" w:rsidRPr="00191A1E" w:rsidRDefault="007A2585" w:rsidP="00191A1E">
            <w:pPr>
              <w:spacing w:after="0" w:line="240" w:lineRule="auto"/>
              <w:jc w:val="both"/>
            </w:pPr>
          </w:p>
        </w:tc>
        <w:tc>
          <w:tcPr>
            <w:tcW w:w="2327" w:type="dxa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 xml:space="preserve">Busca oportunidades para aprender y desarrollarse en el trabajo, logrando niveles de desempeño congruentes con su mayor aprendizaje. </w:t>
            </w:r>
          </w:p>
          <w:p w:rsidR="007A2585" w:rsidRPr="00191A1E" w:rsidRDefault="007A2585" w:rsidP="00191A1E">
            <w:pPr>
              <w:spacing w:after="0" w:line="240" w:lineRule="auto"/>
              <w:jc w:val="both"/>
            </w:pPr>
          </w:p>
        </w:tc>
        <w:tc>
          <w:tcPr>
            <w:tcW w:w="2286" w:type="dxa"/>
            <w:gridSpan w:val="2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</w:rPr>
            </w:pPr>
            <w:r w:rsidRPr="00191A1E">
              <w:rPr>
                <w:b/>
              </w:rPr>
              <w:t>Amplía su competencia más allá de lo exigido por su función actual y comparte los conocimientos y destrezas adquiridas, de acuerdo a las necesidades actuales y futuras de su área de trabajo.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  <w:bCs/>
              </w:rPr>
            </w:pPr>
            <w:r w:rsidRPr="00191A1E">
              <w:rPr>
                <w:b/>
                <w:bCs/>
              </w:rPr>
              <w:t>Comunicación Efectiva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</w:pPr>
            <w:r w:rsidRPr="00191A1E">
              <w:t>1</w:t>
            </w:r>
          </w:p>
        </w:tc>
        <w:tc>
          <w:tcPr>
            <w:tcW w:w="2327" w:type="dxa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Cs/>
              </w:rPr>
            </w:pPr>
            <w:r w:rsidRPr="00191A1E">
              <w:rPr>
                <w:bCs/>
              </w:rPr>
              <w:t>2</w:t>
            </w:r>
          </w:p>
        </w:tc>
        <w:tc>
          <w:tcPr>
            <w:tcW w:w="2286" w:type="dxa"/>
            <w:gridSpan w:val="2"/>
            <w:shd w:val="clear" w:color="auto" w:fill="D9D9D9" w:themeFill="background1" w:themeFillShade="D9"/>
          </w:tcPr>
          <w:p w:rsidR="007A2585" w:rsidRPr="00191A1E" w:rsidRDefault="000B3446" w:rsidP="00191A1E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91A1E">
              <w:rPr>
                <w:b/>
                <w:color w:val="FFFFFF" w:themeColor="background1"/>
              </w:rPr>
              <w:t>·</w:t>
            </w:r>
            <w:r w:rsidR="007A2585" w:rsidRPr="00191A1E">
              <w:rPr>
                <w:b/>
              </w:rPr>
              <w:t>3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 xml:space="preserve">Capacidad de escuchar y expresarse de manera clara y directa. Implica la disposición a ponerse en el lugar del otro, la habilidad para transmitir ideas y estados de ánimo y </w:t>
            </w:r>
            <w:r w:rsidR="00E258DE" w:rsidRPr="00191A1E">
              <w:t>la habilidad</w:t>
            </w:r>
            <w:r w:rsidRPr="00191A1E">
              <w:t xml:space="preserve"> de coordinar acciones de manera asertiva y empática.</w:t>
            </w:r>
          </w:p>
          <w:p w:rsidR="002E2D53" w:rsidRPr="00191A1E" w:rsidRDefault="002E2D53" w:rsidP="00191A1E">
            <w:pPr>
              <w:spacing w:after="0" w:line="240" w:lineRule="auto"/>
              <w:jc w:val="both"/>
            </w:pP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Se expresa adecuadamente</w:t>
            </w:r>
            <w:r w:rsidR="00E258DE" w:rsidRPr="00191A1E">
              <w:t>, transmitiendo</w:t>
            </w:r>
            <w:r w:rsidRPr="00191A1E">
              <w:t xml:space="preserve"> y recibiendo </w:t>
            </w:r>
            <w:r w:rsidR="00E258DE" w:rsidRPr="00191A1E">
              <w:t>los mensajes</w:t>
            </w:r>
            <w:r w:rsidRPr="00191A1E">
              <w:t xml:space="preserve"> de manera efectiva. </w:t>
            </w:r>
          </w:p>
          <w:p w:rsidR="007A2585" w:rsidRPr="00191A1E" w:rsidRDefault="007A2585" w:rsidP="00191A1E">
            <w:pPr>
              <w:spacing w:after="0" w:line="240" w:lineRule="auto"/>
              <w:jc w:val="both"/>
            </w:pPr>
          </w:p>
        </w:tc>
        <w:tc>
          <w:tcPr>
            <w:tcW w:w="2327" w:type="dxa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rPr>
                <w:color w:val="000000" w:themeColor="text1"/>
              </w:rPr>
              <w:t>Se expresa en forma asertiva, escucha empáticamente, logrando una comunicación integral de ideas y emociones</w:t>
            </w:r>
            <w:r w:rsidRPr="00191A1E">
              <w:t xml:space="preserve">. </w:t>
            </w:r>
          </w:p>
          <w:p w:rsidR="007A2585" w:rsidRPr="00191A1E" w:rsidRDefault="007A2585" w:rsidP="00191A1E">
            <w:pPr>
              <w:spacing w:after="0" w:line="240" w:lineRule="auto"/>
              <w:jc w:val="both"/>
            </w:pPr>
          </w:p>
        </w:tc>
        <w:tc>
          <w:tcPr>
            <w:tcW w:w="2286" w:type="dxa"/>
            <w:gridSpan w:val="2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</w:rPr>
            </w:pPr>
            <w:r w:rsidRPr="00191A1E">
              <w:rPr>
                <w:b/>
              </w:rPr>
              <w:t>Establece comunicación fluida con otras personas y/o áreas del Servicio, a fin de lograr una efectiva coordinación.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  <w:bCs/>
              </w:rPr>
            </w:pPr>
            <w:r w:rsidRPr="00191A1E">
              <w:rPr>
                <w:b/>
                <w:bCs/>
              </w:rPr>
              <w:t>Orientación a Resultados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</w:pPr>
            <w:r w:rsidRPr="00191A1E">
              <w:t>1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</w:rPr>
            </w:pPr>
            <w:r w:rsidRPr="00191A1E">
              <w:rPr>
                <w:b/>
              </w:rPr>
              <w:t>2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</w:rPr>
            </w:pPr>
            <w:r w:rsidRPr="00191A1E">
              <w:rPr>
                <w:b/>
              </w:rPr>
              <w:t>3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 xml:space="preserve">Capacidad para administrar los procesos, recursos y personas, utilizando técnicas de planificación, motivación y control, para asegurar el máximo de efectividad en los resultados. </w:t>
            </w:r>
            <w:r w:rsidR="00E258DE" w:rsidRPr="00191A1E">
              <w:t>Implica también</w:t>
            </w:r>
            <w:r w:rsidRPr="00191A1E">
              <w:t xml:space="preserve"> la capacidad para actuar con prontitud y sentido de urgencia para responder a las necesidades de los usuarios.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Emplea esfuerzos y recursos para el logro de resultados comprometidos, así como para la acción oportuna ante los requerimientos de los usuarios.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</w:rPr>
            </w:pPr>
            <w:r w:rsidRPr="00191A1E">
              <w:rPr>
                <w:b/>
              </w:rPr>
              <w:t>Planifica su gestión individual, dirigiendo su acción al logro de los indicadores de resultados, con enfoque en la satisfacción de los usuarios.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Define y controla objetivos, metas, planes y motiva a su logro en su área de gestión, en función de los objetivos y metas institucionales.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  <w:bCs/>
              </w:rPr>
            </w:pPr>
            <w:r w:rsidRPr="00191A1E">
              <w:rPr>
                <w:b/>
                <w:bCs/>
              </w:rPr>
              <w:t>Orientación al Usuario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</w:pPr>
            <w:r w:rsidRPr="00191A1E">
              <w:t>1</w:t>
            </w:r>
          </w:p>
        </w:tc>
        <w:tc>
          <w:tcPr>
            <w:tcW w:w="2327" w:type="dxa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Cs/>
              </w:rPr>
            </w:pPr>
            <w:r w:rsidRPr="00191A1E">
              <w:rPr>
                <w:bCs/>
              </w:rPr>
              <w:t>2</w:t>
            </w:r>
          </w:p>
        </w:tc>
        <w:tc>
          <w:tcPr>
            <w:tcW w:w="2286" w:type="dxa"/>
            <w:gridSpan w:val="2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</w:rPr>
            </w:pPr>
            <w:r w:rsidRPr="00191A1E">
              <w:rPr>
                <w:b/>
              </w:rPr>
              <w:t>3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Capacidad de identificar a sus usuarios y de conocer, entender y resolver sus necesidades en forma efectiva y empática; tanto al usuario final como al usuario intermedio de la cadena de servicio. Implica además, la capacidad de gestionar operativamente la solución definida.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 xml:space="preserve">Responde a los requerimientos de los </w:t>
            </w:r>
            <w:r w:rsidR="00E258DE" w:rsidRPr="00191A1E">
              <w:t>usuarios con</w:t>
            </w:r>
            <w:r w:rsidRPr="00191A1E">
              <w:t xml:space="preserve"> amabilidad y cortesía, derivando las consultas que no están en su ámbito de responsabilidad.</w:t>
            </w:r>
          </w:p>
        </w:tc>
        <w:tc>
          <w:tcPr>
            <w:tcW w:w="2327" w:type="dxa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Detecta las necesidades de los usuarios y se muestra disponible para atender con la calidad y oportunidad requerida. Asume responsabilidad personal para solucionar los requerimientos y/o problemas presentados.</w:t>
            </w:r>
          </w:p>
        </w:tc>
        <w:tc>
          <w:tcPr>
            <w:tcW w:w="2286" w:type="dxa"/>
            <w:gridSpan w:val="2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</w:rPr>
            </w:pPr>
            <w:r w:rsidRPr="00191A1E">
              <w:rPr>
                <w:b/>
              </w:rPr>
              <w:t xml:space="preserve">Se anticipa a las necesidades y expectativas de sus usuarios y ofrece soluciones que le agregan valor. Detecta necesidades que están más allá de los requerimientos </w:t>
            </w:r>
            <w:r w:rsidRPr="00191A1E">
              <w:rPr>
                <w:b/>
              </w:rPr>
              <w:lastRenderedPageBreak/>
              <w:t>explícitos de los usuarios</w:t>
            </w:r>
            <w:r w:rsidR="004C2D04" w:rsidRPr="00191A1E">
              <w:rPr>
                <w:b/>
              </w:rPr>
              <w:t>.</w:t>
            </w:r>
          </w:p>
          <w:p w:rsidR="00636CD2" w:rsidRPr="00191A1E" w:rsidRDefault="00636CD2" w:rsidP="00191A1E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  <w:bCs/>
              </w:rPr>
            </w:pPr>
            <w:r w:rsidRPr="00191A1E">
              <w:rPr>
                <w:b/>
                <w:bCs/>
              </w:rPr>
              <w:lastRenderedPageBreak/>
              <w:t>Proactividad y Adaptación al Cambio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</w:pPr>
            <w:r w:rsidRPr="00191A1E">
              <w:t>1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Cs/>
              </w:rPr>
            </w:pPr>
            <w:r w:rsidRPr="00191A1E">
              <w:rPr>
                <w:bCs/>
              </w:rPr>
              <w:t>2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</w:rPr>
            </w:pPr>
            <w:r w:rsidRPr="00191A1E">
              <w:rPr>
                <w:b/>
              </w:rPr>
              <w:t>3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Capacidad de trabajar de manera automotivada, con baja supervisión y orientado a la misión institucional, anticipándose a crisis o problemas, para responder efectivamente a los cambios organizacionales. También incluye la  capacidad para aceptar los cambios de la organización con flexibilidad y disposición, a fin de adaptarse oportunamente a los nuevos escenarios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Realiza su trabajo para cumplir con sus tareas y nuevos requerimientos, dentro del marco de su función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</w:rPr>
            </w:pPr>
            <w:r w:rsidRPr="00191A1E">
              <w:rPr>
                <w:b/>
              </w:rPr>
              <w:t>Propone ideas para el mejor cumplimiento de objetivos, adaptarse a los cambios y anticipar la solución a problemas emergentes, dentro de su ámbito de trabajo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Genera iniciativas para facilitar el logro de objetivos institucionales y la implantación de los cambios, involucrando a otras áreas relacionadas con procesos comunes.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  <w:bCs/>
              </w:rPr>
            </w:pPr>
            <w:r w:rsidRPr="00191A1E">
              <w:rPr>
                <w:b/>
                <w:bCs/>
              </w:rPr>
              <w:t>Trabajo en Equipo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</w:pPr>
            <w:r w:rsidRPr="00191A1E">
              <w:t>1</w:t>
            </w:r>
          </w:p>
        </w:tc>
        <w:tc>
          <w:tcPr>
            <w:tcW w:w="2327" w:type="dxa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Cs/>
              </w:rPr>
            </w:pPr>
            <w:r w:rsidRPr="00191A1E">
              <w:rPr>
                <w:bCs/>
              </w:rPr>
              <w:t>2</w:t>
            </w:r>
          </w:p>
        </w:tc>
        <w:tc>
          <w:tcPr>
            <w:tcW w:w="2286" w:type="dxa"/>
            <w:gridSpan w:val="2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</w:rPr>
            </w:pPr>
            <w:r w:rsidRPr="00191A1E">
              <w:rPr>
                <w:b/>
              </w:rPr>
              <w:t>3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 xml:space="preserve">Capacidad de colaborar con otros, compartiendo conocimientos, esfuerzos y recursos en pos de objetivos comunes. Implica alinear los propios esfuerzos y actividades con los objetivos del equipo de trabajo </w:t>
            </w:r>
            <w:r w:rsidR="00191A1E" w:rsidRPr="00191A1E">
              <w:t>y promover</w:t>
            </w:r>
            <w:r w:rsidRPr="00191A1E">
              <w:t xml:space="preserve"> la colaboración y apoyo entre áreas </w:t>
            </w:r>
            <w:r w:rsidR="00191A1E" w:rsidRPr="00191A1E">
              <w:t>y partícipes</w:t>
            </w:r>
            <w:r w:rsidRPr="00191A1E">
              <w:t xml:space="preserve"> de la red.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Participa y coopera en su equipo de trabajo, de acuerdo a lo que le es solicitado.</w:t>
            </w:r>
          </w:p>
        </w:tc>
        <w:tc>
          <w:tcPr>
            <w:tcW w:w="2327" w:type="dxa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Se alinea y compromete con las necesidades de su equipo de trabajo y apoya a sus compañeros para la consecución de los objetivos comunes</w:t>
            </w:r>
            <w:r w:rsidRPr="00191A1E">
              <w:rPr>
                <w:color w:val="0070C0"/>
              </w:rPr>
              <w:t>.</w:t>
            </w:r>
          </w:p>
        </w:tc>
        <w:tc>
          <w:tcPr>
            <w:tcW w:w="2286" w:type="dxa"/>
            <w:gridSpan w:val="2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</w:rPr>
            </w:pPr>
            <w:r w:rsidRPr="00191A1E">
              <w:rPr>
                <w:b/>
              </w:rPr>
              <w:t>Promueve la colaboración y el apoyo entre los miembros de su equipo y también con otras áreas, contribuyendo al resultado colectivo del Servicio.</w:t>
            </w:r>
          </w:p>
        </w:tc>
      </w:tr>
      <w:tr w:rsidR="00BB77B9" w:rsidRPr="00191A1E" w:rsidTr="00E2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10031" w:type="dxa"/>
            <w:gridSpan w:val="7"/>
            <w:shd w:val="clear" w:color="auto" w:fill="BFBFBF" w:themeFill="background1" w:themeFillShade="BF"/>
          </w:tcPr>
          <w:p w:rsidR="00BB77B9" w:rsidRPr="00191A1E" w:rsidRDefault="00BB77B9" w:rsidP="00191A1E">
            <w:pPr>
              <w:spacing w:after="0" w:line="240" w:lineRule="auto"/>
              <w:jc w:val="both"/>
              <w:rPr>
                <w:b/>
              </w:rPr>
            </w:pPr>
            <w:r w:rsidRPr="00191A1E">
              <w:rPr>
                <w:b/>
                <w:bCs/>
              </w:rPr>
              <w:t>7</w:t>
            </w:r>
            <w:r w:rsidRPr="00191A1E">
              <w:rPr>
                <w:b/>
                <w:bCs/>
                <w:shd w:val="clear" w:color="auto" w:fill="D9D9D9" w:themeFill="background1" w:themeFillShade="D9"/>
              </w:rPr>
              <w:t>. CARACTERÍSTICAS DEL ENTORNO</w:t>
            </w:r>
          </w:p>
        </w:tc>
      </w:tr>
      <w:tr w:rsidR="00BB77B9" w:rsidRPr="00191A1E" w:rsidTr="00DC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10031" w:type="dxa"/>
            <w:gridSpan w:val="7"/>
          </w:tcPr>
          <w:p w:rsidR="00BB77B9" w:rsidRPr="00191A1E" w:rsidRDefault="00BB77B9" w:rsidP="00191A1E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BB77B9" w:rsidRPr="00191A1E" w:rsidRDefault="00BB77B9" w:rsidP="00191A1E">
            <w:pPr>
              <w:pStyle w:val="Default"/>
              <w:numPr>
                <w:ilvl w:val="1"/>
                <w:numId w:val="33"/>
              </w:numPr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191A1E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Superior directo: </w:t>
            </w:r>
          </w:p>
          <w:p w:rsidR="00BB77B9" w:rsidRPr="00191A1E" w:rsidRDefault="00A42C5B" w:rsidP="00191A1E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Subdirector Médico.</w:t>
            </w:r>
            <w:r w:rsidR="00A2475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610A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B77B9" w:rsidRPr="00191A1E" w:rsidRDefault="00BB77B9" w:rsidP="00191A1E">
            <w:pPr>
              <w:pStyle w:val="Default"/>
              <w:ind w:left="36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B77B9" w:rsidRPr="00191A1E" w:rsidRDefault="00BB77B9" w:rsidP="00191A1E">
            <w:pPr>
              <w:pStyle w:val="Default"/>
              <w:numPr>
                <w:ilvl w:val="1"/>
                <w:numId w:val="33"/>
              </w:numPr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191A1E">
              <w:rPr>
                <w:rFonts w:ascii="Calibri" w:hAnsi="Calibri"/>
                <w:b/>
                <w:sz w:val="22"/>
                <w:szCs w:val="22"/>
                <w:u w:val="single"/>
              </w:rPr>
              <w:t>Clientes internos</w:t>
            </w:r>
            <w:r w:rsidRPr="00191A1E">
              <w:rPr>
                <w:rFonts w:ascii="Calibri" w:hAnsi="Calibri"/>
                <w:sz w:val="22"/>
                <w:szCs w:val="22"/>
                <w:u w:val="single"/>
              </w:rPr>
              <w:t xml:space="preserve">: </w:t>
            </w:r>
          </w:p>
          <w:p w:rsidR="00BB77B9" w:rsidRPr="00191A1E" w:rsidRDefault="00BB77B9" w:rsidP="00191A1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b/>
                <w:bCs/>
                <w:lang w:val="es-CL"/>
              </w:rPr>
            </w:pPr>
            <w:r w:rsidRPr="00191A1E">
              <w:t xml:space="preserve">Pacientes que requieren de atención medica </w:t>
            </w:r>
            <w:r w:rsidR="00A24755">
              <w:t xml:space="preserve">de la especialidad. </w:t>
            </w:r>
          </w:p>
          <w:p w:rsidR="00BB77B9" w:rsidRPr="00191A1E" w:rsidRDefault="00BB77B9" w:rsidP="00191A1E">
            <w:pPr>
              <w:pStyle w:val="Prrafodelista"/>
              <w:spacing w:after="0" w:line="240" w:lineRule="auto"/>
              <w:ind w:left="360"/>
              <w:jc w:val="both"/>
              <w:rPr>
                <w:b/>
                <w:bCs/>
                <w:lang w:val="es-CL"/>
              </w:rPr>
            </w:pPr>
          </w:p>
          <w:p w:rsidR="00BB77B9" w:rsidRPr="00191A1E" w:rsidRDefault="00BB77B9" w:rsidP="00191A1E">
            <w:pPr>
              <w:pStyle w:val="Default"/>
              <w:numPr>
                <w:ilvl w:val="1"/>
                <w:numId w:val="33"/>
              </w:numPr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191A1E">
              <w:rPr>
                <w:rFonts w:ascii="Calibri" w:hAnsi="Calibri"/>
                <w:b/>
                <w:sz w:val="22"/>
                <w:szCs w:val="22"/>
                <w:u w:val="single"/>
              </w:rPr>
              <w:t>Clientes externos</w:t>
            </w:r>
            <w:r w:rsidRPr="00191A1E">
              <w:rPr>
                <w:rFonts w:ascii="Calibri" w:hAnsi="Calibri"/>
                <w:sz w:val="22"/>
                <w:szCs w:val="22"/>
                <w:u w:val="single"/>
              </w:rPr>
              <w:t xml:space="preserve">: </w:t>
            </w:r>
          </w:p>
          <w:p w:rsidR="00BB77B9" w:rsidRPr="003C5963" w:rsidRDefault="00BB77B9" w:rsidP="00191A1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b/>
                <w:bCs/>
                <w:lang w:val="es-CL"/>
              </w:rPr>
            </w:pPr>
            <w:r w:rsidRPr="00191A1E">
              <w:t>Ministerio de Salud, Servicio de Salud Aconcagua, SEREMI de Salud de la Región de Valparaíso.</w:t>
            </w:r>
          </w:p>
          <w:p w:rsidR="003C5963" w:rsidRPr="00191A1E" w:rsidRDefault="003C5963" w:rsidP="003C5963">
            <w:pPr>
              <w:pStyle w:val="Prrafodelista"/>
              <w:spacing w:after="0" w:line="240" w:lineRule="auto"/>
              <w:ind w:left="360"/>
              <w:jc w:val="both"/>
              <w:rPr>
                <w:b/>
                <w:bCs/>
                <w:lang w:val="es-CL"/>
              </w:rPr>
            </w:pPr>
          </w:p>
          <w:p w:rsidR="00BB77B9" w:rsidRPr="00191A1E" w:rsidRDefault="00BB77B9" w:rsidP="00191A1E">
            <w:pPr>
              <w:pStyle w:val="Default"/>
              <w:numPr>
                <w:ilvl w:val="1"/>
                <w:numId w:val="33"/>
              </w:numPr>
              <w:jc w:val="both"/>
              <w:rPr>
                <w:rFonts w:ascii="Calibri" w:hAnsi="Calibri" w:cs="TwCenMT-Regular"/>
                <w:sz w:val="22"/>
                <w:szCs w:val="22"/>
                <w:u w:val="single"/>
              </w:rPr>
            </w:pPr>
            <w:r w:rsidRPr="00191A1E">
              <w:rPr>
                <w:rFonts w:ascii="Calibri" w:hAnsi="Calibri" w:cs="TwCenMT-Regular"/>
                <w:b/>
                <w:sz w:val="22"/>
                <w:szCs w:val="22"/>
                <w:u w:val="single"/>
              </w:rPr>
              <w:t>Entorno externo</w:t>
            </w:r>
            <w:r w:rsidRPr="00191A1E">
              <w:rPr>
                <w:rFonts w:ascii="Calibri" w:hAnsi="Calibri" w:cs="TwCenMT-Regular"/>
                <w:sz w:val="22"/>
                <w:szCs w:val="22"/>
                <w:u w:val="single"/>
              </w:rPr>
              <w:t xml:space="preserve">: </w:t>
            </w:r>
          </w:p>
          <w:p w:rsidR="00BB77B9" w:rsidRPr="003C5963" w:rsidRDefault="00BB77B9" w:rsidP="00191A1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b/>
                <w:bCs/>
              </w:rPr>
            </w:pPr>
            <w:r w:rsidRPr="00191A1E">
              <w:rPr>
                <w:rFonts w:cs="TwCenMT-Regular"/>
                <w:lang w:val="es-CL" w:eastAsia="es-ES"/>
              </w:rPr>
              <w:t>Organismos y/o entidades relacionadas con el establecimiento.</w:t>
            </w:r>
          </w:p>
          <w:p w:rsidR="003C5963" w:rsidRPr="00191A1E" w:rsidRDefault="003C5963" w:rsidP="003C5963">
            <w:pPr>
              <w:pStyle w:val="Prrafodelista"/>
              <w:spacing w:after="0" w:line="240" w:lineRule="auto"/>
              <w:ind w:left="360"/>
              <w:jc w:val="both"/>
              <w:rPr>
                <w:b/>
                <w:bCs/>
              </w:rPr>
            </w:pPr>
          </w:p>
        </w:tc>
      </w:tr>
      <w:tr w:rsidR="00BB77B9" w:rsidRPr="00191A1E" w:rsidTr="00191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10031" w:type="dxa"/>
            <w:gridSpan w:val="7"/>
            <w:shd w:val="clear" w:color="auto" w:fill="BFBFBF" w:themeFill="background1" w:themeFillShade="BF"/>
          </w:tcPr>
          <w:p w:rsidR="00BB77B9" w:rsidRPr="00191A1E" w:rsidRDefault="00BB77B9" w:rsidP="00191A1E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B77B9" w:rsidRPr="00191A1E" w:rsidTr="00DC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10031" w:type="dxa"/>
            <w:gridSpan w:val="7"/>
          </w:tcPr>
          <w:p w:rsidR="00BB77B9" w:rsidRPr="00191A1E" w:rsidRDefault="00BB77B9" w:rsidP="00191A1E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91A1E">
              <w:rPr>
                <w:rFonts w:ascii="Calibri" w:hAnsi="Calibri"/>
                <w:b/>
                <w:sz w:val="22"/>
                <w:szCs w:val="22"/>
              </w:rPr>
              <w:t>Dr. Aldo Madariaga Albornoz</w:t>
            </w:r>
          </w:p>
          <w:p w:rsidR="00BB77B9" w:rsidRPr="00191A1E" w:rsidRDefault="00BB77B9" w:rsidP="00191A1E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91A1E">
              <w:rPr>
                <w:rFonts w:ascii="Calibri" w:hAnsi="Calibri"/>
                <w:b/>
                <w:sz w:val="22"/>
                <w:szCs w:val="22"/>
              </w:rPr>
              <w:t>Subdirector(a) Medico</w:t>
            </w:r>
          </w:p>
          <w:p w:rsidR="00BB77B9" w:rsidRPr="00191A1E" w:rsidRDefault="00191A1E" w:rsidP="00191A1E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91A1E">
              <w:rPr>
                <w:rFonts w:ascii="Calibri" w:hAnsi="Calibri"/>
                <w:b/>
                <w:sz w:val="22"/>
                <w:szCs w:val="22"/>
              </w:rPr>
              <w:t>19/06/2017</w:t>
            </w:r>
          </w:p>
        </w:tc>
      </w:tr>
    </w:tbl>
    <w:p w:rsidR="005B395C" w:rsidRPr="00191A1E" w:rsidRDefault="005B395C" w:rsidP="00191A1E">
      <w:pPr>
        <w:spacing w:line="240" w:lineRule="auto"/>
      </w:pPr>
    </w:p>
    <w:p w:rsidR="00FE1404" w:rsidRPr="00E161D5" w:rsidRDefault="00FE1404" w:rsidP="00D30CCD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sectPr w:rsidR="00FE1404" w:rsidRPr="00E161D5" w:rsidSect="00762F4B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9E8" w:rsidRDefault="008D19E8" w:rsidP="003D5252">
      <w:pPr>
        <w:spacing w:after="0" w:line="240" w:lineRule="auto"/>
      </w:pPr>
      <w:r>
        <w:separator/>
      </w:r>
    </w:p>
  </w:endnote>
  <w:endnote w:type="continuationSeparator" w:id="0">
    <w:p w:rsidR="008D19E8" w:rsidRDefault="008D19E8" w:rsidP="003D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AEC" w:rsidRDefault="00666AEC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46F7">
      <w:rPr>
        <w:noProof/>
      </w:rPr>
      <w:t>6</w:t>
    </w:r>
    <w:r>
      <w:rPr>
        <w:noProof/>
      </w:rPr>
      <w:fldChar w:fldCharType="end"/>
    </w:r>
  </w:p>
  <w:p w:rsidR="00666AEC" w:rsidRDefault="00666A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9E8" w:rsidRDefault="008D19E8" w:rsidP="003D5252">
      <w:pPr>
        <w:spacing w:after="0" w:line="240" w:lineRule="auto"/>
      </w:pPr>
      <w:r>
        <w:separator/>
      </w:r>
    </w:p>
  </w:footnote>
  <w:footnote w:type="continuationSeparator" w:id="0">
    <w:p w:rsidR="008D19E8" w:rsidRDefault="008D19E8" w:rsidP="003D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D2" w:rsidRPr="00EA3598" w:rsidRDefault="00636CD2" w:rsidP="00636CD2">
    <w:pPr>
      <w:pStyle w:val="Default"/>
      <w:ind w:left="142" w:hanging="284"/>
      <w:rPr>
        <w:rFonts w:ascii="Calibri" w:hAnsi="Calibri"/>
        <w:b/>
        <w:bCs/>
        <w:sz w:val="22"/>
        <w:szCs w:val="22"/>
      </w:rPr>
    </w:pPr>
    <w:r>
      <w:rPr>
        <w:rFonts w:ascii="Calibri" w:hAnsi="Calibri"/>
        <w:b/>
        <w:bCs/>
        <w:noProof/>
        <w:sz w:val="22"/>
        <w:szCs w:val="22"/>
        <w:lang w:eastAsia="es-C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4581525</wp:posOffset>
          </wp:positionH>
          <wp:positionV relativeFrom="paragraph">
            <wp:posOffset>-135255</wp:posOffset>
          </wp:positionV>
          <wp:extent cx="1739265" cy="866775"/>
          <wp:effectExtent l="0" t="0" r="0" b="9525"/>
          <wp:wrapNone/>
          <wp:docPr id="1" name="Imagen 1" descr="C:\Users\Cliente\AppData\Local\Microsoft\Windows\Temporary Internet Files\Content.Outlook\9VND8L27\logo hos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liente\AppData\Local\Microsoft\Windows\Temporary Internet Files\Content.Outlook\9VND8L27\logo hos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598">
      <w:rPr>
        <w:rFonts w:ascii="Calibri" w:hAnsi="Calibri"/>
        <w:b/>
        <w:bCs/>
        <w:sz w:val="22"/>
        <w:szCs w:val="22"/>
      </w:rPr>
      <w:t>MINISTERIO DE SALUD</w:t>
    </w:r>
    <w:r w:rsidRPr="00EA3598">
      <w:rPr>
        <w:rFonts w:ascii="Calibri" w:hAnsi="Calibri"/>
        <w:sz w:val="22"/>
        <w:szCs w:val="22"/>
      </w:rPr>
      <w:t xml:space="preserve">                                                                                                                                </w:t>
    </w:r>
    <w:r w:rsidRPr="00EA3598">
      <w:rPr>
        <w:rFonts w:ascii="Calibri" w:hAnsi="Calibri"/>
        <w:b/>
        <w:bCs/>
        <w:sz w:val="22"/>
        <w:szCs w:val="22"/>
      </w:rPr>
      <w:t xml:space="preserve"> </w:t>
    </w:r>
  </w:p>
  <w:p w:rsidR="00636CD2" w:rsidRPr="00EA3598" w:rsidRDefault="00636CD2" w:rsidP="00636CD2">
    <w:pPr>
      <w:pStyle w:val="Default"/>
      <w:ind w:left="142" w:hanging="284"/>
      <w:rPr>
        <w:rFonts w:ascii="Calibri" w:hAnsi="Calibri"/>
        <w:sz w:val="22"/>
        <w:szCs w:val="22"/>
      </w:rPr>
    </w:pPr>
    <w:r w:rsidRPr="00EA3598">
      <w:rPr>
        <w:rFonts w:ascii="Calibri" w:hAnsi="Calibri"/>
        <w:b/>
        <w:bCs/>
        <w:sz w:val="22"/>
        <w:szCs w:val="22"/>
      </w:rPr>
      <w:t xml:space="preserve">SERVICIO DE SALUD ACONCAGUA </w:t>
    </w:r>
  </w:p>
  <w:p w:rsidR="00636CD2" w:rsidRPr="00EA3598" w:rsidRDefault="00636CD2" w:rsidP="00636CD2">
    <w:pPr>
      <w:pStyle w:val="Default"/>
      <w:ind w:left="142" w:hanging="284"/>
      <w:rPr>
        <w:rFonts w:ascii="Calibri" w:hAnsi="Calibri"/>
        <w:b/>
        <w:bCs/>
        <w:sz w:val="22"/>
        <w:szCs w:val="22"/>
      </w:rPr>
    </w:pPr>
    <w:r w:rsidRPr="00EA3598">
      <w:rPr>
        <w:rFonts w:ascii="Calibri" w:hAnsi="Calibri"/>
        <w:b/>
        <w:bCs/>
        <w:sz w:val="22"/>
        <w:szCs w:val="22"/>
      </w:rPr>
      <w:t xml:space="preserve">HOSPITAL SAN JUAN DE DIOS DE LOS ANDES </w:t>
    </w:r>
  </w:p>
  <w:p w:rsidR="00636CD2" w:rsidRPr="00EA3598" w:rsidRDefault="00636CD2" w:rsidP="00636CD2">
    <w:pPr>
      <w:pStyle w:val="Default"/>
      <w:ind w:left="142" w:hanging="284"/>
      <w:rPr>
        <w:rFonts w:ascii="Calibri" w:hAnsi="Calibri"/>
        <w:b/>
        <w:bCs/>
        <w:sz w:val="22"/>
        <w:szCs w:val="22"/>
        <w:u w:val="single"/>
      </w:rPr>
    </w:pPr>
    <w:r>
      <w:rPr>
        <w:rFonts w:ascii="Calibri" w:hAnsi="Calibri"/>
        <w:b/>
        <w:bCs/>
        <w:sz w:val="22"/>
        <w:szCs w:val="22"/>
        <w:u w:val="single"/>
      </w:rPr>
      <w:t>SUBDIRECCIÓN DE GESTIÓN DE LAS PERSONAS</w:t>
    </w:r>
  </w:p>
  <w:p w:rsidR="00666AEC" w:rsidRPr="00636CD2" w:rsidRDefault="00666AEC" w:rsidP="00636CD2">
    <w:pPr>
      <w:pStyle w:val="Encabezado"/>
      <w:spacing w:after="0" w:line="240" w:lineRule="auto"/>
      <w:ind w:left="568"/>
      <w:rPr>
        <w:sz w:val="18"/>
        <w:szCs w:val="18"/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784"/>
    <w:multiLevelType w:val="hybridMultilevel"/>
    <w:tmpl w:val="54942E64"/>
    <w:lvl w:ilvl="0" w:tplc="00003D6C">
      <w:start w:val="1"/>
      <w:numFmt w:val="bullet"/>
      <w:lvlText w:val="−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F16AB6"/>
    <w:multiLevelType w:val="hybridMultilevel"/>
    <w:tmpl w:val="72FA3C28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4DE74C3"/>
    <w:multiLevelType w:val="hybridMultilevel"/>
    <w:tmpl w:val="7B26E5CA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C74293"/>
    <w:multiLevelType w:val="hybridMultilevel"/>
    <w:tmpl w:val="710E918A"/>
    <w:lvl w:ilvl="0" w:tplc="FCFE3B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Calibri" w:hAnsi="Verdana" w:cs="Arial" w:hint="default"/>
      </w:rPr>
    </w:lvl>
    <w:lvl w:ilvl="1" w:tplc="FCFE3B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Calibri" w:hAnsi="Verdana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93EF6"/>
    <w:multiLevelType w:val="hybridMultilevel"/>
    <w:tmpl w:val="2BC0CD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911A1"/>
    <w:multiLevelType w:val="hybridMultilevel"/>
    <w:tmpl w:val="ECA63F40"/>
    <w:lvl w:ilvl="0" w:tplc="59FA5F88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61D0D"/>
    <w:multiLevelType w:val="hybridMultilevel"/>
    <w:tmpl w:val="7E9223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0D216B"/>
    <w:multiLevelType w:val="hybridMultilevel"/>
    <w:tmpl w:val="CB5E8760"/>
    <w:lvl w:ilvl="0" w:tplc="3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F257E4E"/>
    <w:multiLevelType w:val="hybridMultilevel"/>
    <w:tmpl w:val="8576A280"/>
    <w:lvl w:ilvl="0" w:tplc="D2024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41ECA"/>
    <w:multiLevelType w:val="hybridMultilevel"/>
    <w:tmpl w:val="377C21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93E93"/>
    <w:multiLevelType w:val="hybridMultilevel"/>
    <w:tmpl w:val="5CD6DBDE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5ED1E8B"/>
    <w:multiLevelType w:val="multilevel"/>
    <w:tmpl w:val="F0904446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eastAsiaTheme="minorHAnsi" w:hAnsiTheme="minorHAnsi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eastAsia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eastAsia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eastAsia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eastAsia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eastAsia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eastAsiaTheme="minorHAnsi" w:hAnsiTheme="minorHAnsi" w:hint="default"/>
      </w:rPr>
    </w:lvl>
  </w:abstractNum>
  <w:abstractNum w:abstractNumId="12" w15:restartNumberingAfterBreak="0">
    <w:nsid w:val="2A4B2C1B"/>
    <w:multiLevelType w:val="hybridMultilevel"/>
    <w:tmpl w:val="2B2235D4"/>
    <w:lvl w:ilvl="0" w:tplc="340A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2BC56E14"/>
    <w:multiLevelType w:val="hybridMultilevel"/>
    <w:tmpl w:val="A3CC62DA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FE3B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Calibri" w:hAnsi="Verdana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D011F8"/>
    <w:multiLevelType w:val="hybridMultilevel"/>
    <w:tmpl w:val="1AB037D0"/>
    <w:lvl w:ilvl="0" w:tplc="F3F4703A">
      <w:start w:val="2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3435E"/>
    <w:multiLevelType w:val="multilevel"/>
    <w:tmpl w:val="8090A6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CE600D7"/>
    <w:multiLevelType w:val="hybridMultilevel"/>
    <w:tmpl w:val="EB9C59F6"/>
    <w:lvl w:ilvl="0" w:tplc="340A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D077BF2"/>
    <w:multiLevelType w:val="hybridMultilevel"/>
    <w:tmpl w:val="61C2BB30"/>
    <w:lvl w:ilvl="0" w:tplc="7B2A89A0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874CE2"/>
    <w:multiLevelType w:val="hybridMultilevel"/>
    <w:tmpl w:val="8B0CC4AE"/>
    <w:lvl w:ilvl="0" w:tplc="59FA5F88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236D3"/>
    <w:multiLevelType w:val="hybridMultilevel"/>
    <w:tmpl w:val="79D0C4C4"/>
    <w:lvl w:ilvl="0" w:tplc="FCFE3B64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92FAF"/>
    <w:multiLevelType w:val="multilevel"/>
    <w:tmpl w:val="7AF0E5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1F497D" w:themeColor="text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1F497D" w:themeColor="text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color w:val="1F497D" w:themeColor="text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1F497D" w:themeColor="text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color w:val="1F497D" w:themeColor="text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1F497D" w:themeColor="text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color w:val="1F497D" w:themeColor="text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1F497D" w:themeColor="text2"/>
      </w:rPr>
    </w:lvl>
  </w:abstractNum>
  <w:abstractNum w:abstractNumId="21" w15:restartNumberingAfterBreak="0">
    <w:nsid w:val="44831B5B"/>
    <w:multiLevelType w:val="hybridMultilevel"/>
    <w:tmpl w:val="4354615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8951FD"/>
    <w:multiLevelType w:val="hybridMultilevel"/>
    <w:tmpl w:val="1A101976"/>
    <w:lvl w:ilvl="0" w:tplc="D2024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636CF"/>
    <w:multiLevelType w:val="hybridMultilevel"/>
    <w:tmpl w:val="E4C88768"/>
    <w:lvl w:ilvl="0" w:tplc="340A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4F7A52D2"/>
    <w:multiLevelType w:val="hybridMultilevel"/>
    <w:tmpl w:val="12F6C1DC"/>
    <w:lvl w:ilvl="0" w:tplc="D8C6B8A4">
      <w:numFmt w:val="bullet"/>
      <w:lvlText w:val="−"/>
      <w:lvlJc w:val="left"/>
      <w:pPr>
        <w:ind w:left="765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0F5013E"/>
    <w:multiLevelType w:val="hybridMultilevel"/>
    <w:tmpl w:val="9B522F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54FCF"/>
    <w:multiLevelType w:val="hybridMultilevel"/>
    <w:tmpl w:val="CAACD4F8"/>
    <w:lvl w:ilvl="0" w:tplc="FCFE3B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Calibri" w:hAnsi="Verdana" w:cs="Arial" w:hint="default"/>
      </w:rPr>
    </w:lvl>
    <w:lvl w:ilvl="1" w:tplc="FCFE3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Arial" w:hint="default"/>
      </w:rPr>
    </w:lvl>
    <w:lvl w:ilvl="2" w:tplc="D8C6B8A4">
      <w:numFmt w:val="bullet"/>
      <w:lvlText w:val="−"/>
      <w:lvlJc w:val="left"/>
      <w:pPr>
        <w:ind w:left="1440" w:hanging="360"/>
      </w:pPr>
      <w:rPr>
        <w:rFonts w:ascii="Verdana" w:eastAsia="Calibri" w:hAnsi="Verdana" w:cs="Arial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5240A75"/>
    <w:multiLevelType w:val="hybridMultilevel"/>
    <w:tmpl w:val="C0C26BC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F8745F"/>
    <w:multiLevelType w:val="hybridMultilevel"/>
    <w:tmpl w:val="834A3094"/>
    <w:lvl w:ilvl="0" w:tplc="D2024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7519C"/>
    <w:multiLevelType w:val="multilevel"/>
    <w:tmpl w:val="E87EA9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02377F6"/>
    <w:multiLevelType w:val="hybridMultilevel"/>
    <w:tmpl w:val="195E8EE2"/>
    <w:lvl w:ilvl="0" w:tplc="217E32DA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  <w:color w:val="4F81BD" w:themeColor="accent1"/>
      </w:rPr>
    </w:lvl>
    <w:lvl w:ilvl="1" w:tplc="34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 w15:restartNumberingAfterBreak="0">
    <w:nsid w:val="6A5F03DB"/>
    <w:multiLevelType w:val="hybridMultilevel"/>
    <w:tmpl w:val="0F78EDA4"/>
    <w:lvl w:ilvl="0" w:tplc="F3F4703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55C1B"/>
    <w:multiLevelType w:val="hybridMultilevel"/>
    <w:tmpl w:val="9CD053B4"/>
    <w:lvl w:ilvl="0" w:tplc="FCFE3B64">
      <w:numFmt w:val="bullet"/>
      <w:lvlText w:val="-"/>
      <w:lvlJc w:val="left"/>
      <w:pPr>
        <w:ind w:left="1202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3" w15:restartNumberingAfterBreak="0">
    <w:nsid w:val="7045595C"/>
    <w:multiLevelType w:val="hybridMultilevel"/>
    <w:tmpl w:val="E31EAD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404A8F"/>
    <w:multiLevelType w:val="multilevel"/>
    <w:tmpl w:val="2AF42B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18"/>
  </w:num>
  <w:num w:numId="5">
    <w:abstractNumId w:val="0"/>
  </w:num>
  <w:num w:numId="6">
    <w:abstractNumId w:val="27"/>
  </w:num>
  <w:num w:numId="7">
    <w:abstractNumId w:val="19"/>
  </w:num>
  <w:num w:numId="8">
    <w:abstractNumId w:val="32"/>
  </w:num>
  <w:num w:numId="9">
    <w:abstractNumId w:val="24"/>
  </w:num>
  <w:num w:numId="10">
    <w:abstractNumId w:val="30"/>
  </w:num>
  <w:num w:numId="11">
    <w:abstractNumId w:val="4"/>
  </w:num>
  <w:num w:numId="12">
    <w:abstractNumId w:val="25"/>
  </w:num>
  <w:num w:numId="13">
    <w:abstractNumId w:val="7"/>
  </w:num>
  <w:num w:numId="14">
    <w:abstractNumId w:val="10"/>
  </w:num>
  <w:num w:numId="15">
    <w:abstractNumId w:val="1"/>
  </w:num>
  <w:num w:numId="16">
    <w:abstractNumId w:val="16"/>
  </w:num>
  <w:num w:numId="17">
    <w:abstractNumId w:val="23"/>
  </w:num>
  <w:num w:numId="18">
    <w:abstractNumId w:val="12"/>
  </w:num>
  <w:num w:numId="19">
    <w:abstractNumId w:val="31"/>
  </w:num>
  <w:num w:numId="20">
    <w:abstractNumId w:val="8"/>
  </w:num>
  <w:num w:numId="21">
    <w:abstractNumId w:val="15"/>
  </w:num>
  <w:num w:numId="22">
    <w:abstractNumId w:val="9"/>
  </w:num>
  <w:num w:numId="23">
    <w:abstractNumId w:val="28"/>
  </w:num>
  <w:num w:numId="24">
    <w:abstractNumId w:val="14"/>
  </w:num>
  <w:num w:numId="25">
    <w:abstractNumId w:val="28"/>
  </w:num>
  <w:num w:numId="26">
    <w:abstractNumId w:val="28"/>
  </w:num>
  <w:num w:numId="27">
    <w:abstractNumId w:val="33"/>
  </w:num>
  <w:num w:numId="28">
    <w:abstractNumId w:val="6"/>
  </w:num>
  <w:num w:numId="29">
    <w:abstractNumId w:val="13"/>
  </w:num>
  <w:num w:numId="30">
    <w:abstractNumId w:val="21"/>
  </w:num>
  <w:num w:numId="31">
    <w:abstractNumId w:val="22"/>
  </w:num>
  <w:num w:numId="32">
    <w:abstractNumId w:val="2"/>
  </w:num>
  <w:num w:numId="33">
    <w:abstractNumId w:val="29"/>
  </w:num>
  <w:num w:numId="34">
    <w:abstractNumId w:val="11"/>
  </w:num>
  <w:num w:numId="35">
    <w:abstractNumId w:val="34"/>
  </w:num>
  <w:num w:numId="36">
    <w:abstractNumId w:val="20"/>
  </w:num>
  <w:num w:numId="3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00"/>
    <w:rsid w:val="00000150"/>
    <w:rsid w:val="00000199"/>
    <w:rsid w:val="00000AC9"/>
    <w:rsid w:val="00000B41"/>
    <w:rsid w:val="00001F63"/>
    <w:rsid w:val="000035CD"/>
    <w:rsid w:val="00006390"/>
    <w:rsid w:val="0001014D"/>
    <w:rsid w:val="00011482"/>
    <w:rsid w:val="00011514"/>
    <w:rsid w:val="000122A8"/>
    <w:rsid w:val="00012E47"/>
    <w:rsid w:val="00013433"/>
    <w:rsid w:val="00013C92"/>
    <w:rsid w:val="000157A4"/>
    <w:rsid w:val="000168A0"/>
    <w:rsid w:val="00026981"/>
    <w:rsid w:val="000278CE"/>
    <w:rsid w:val="000314B2"/>
    <w:rsid w:val="000348F2"/>
    <w:rsid w:val="000360B9"/>
    <w:rsid w:val="0003667E"/>
    <w:rsid w:val="00040696"/>
    <w:rsid w:val="00040BEE"/>
    <w:rsid w:val="00043AEC"/>
    <w:rsid w:val="000452FE"/>
    <w:rsid w:val="0004712A"/>
    <w:rsid w:val="00047C44"/>
    <w:rsid w:val="00050694"/>
    <w:rsid w:val="00051713"/>
    <w:rsid w:val="0005183A"/>
    <w:rsid w:val="0005285E"/>
    <w:rsid w:val="00056704"/>
    <w:rsid w:val="00056CF7"/>
    <w:rsid w:val="00057AC9"/>
    <w:rsid w:val="000601AF"/>
    <w:rsid w:val="000646AA"/>
    <w:rsid w:val="000678F9"/>
    <w:rsid w:val="000704C6"/>
    <w:rsid w:val="00071734"/>
    <w:rsid w:val="00074FB7"/>
    <w:rsid w:val="00075513"/>
    <w:rsid w:val="0007691C"/>
    <w:rsid w:val="0008423D"/>
    <w:rsid w:val="000844AD"/>
    <w:rsid w:val="00092E56"/>
    <w:rsid w:val="00092E5B"/>
    <w:rsid w:val="0009315F"/>
    <w:rsid w:val="0009687C"/>
    <w:rsid w:val="0009728E"/>
    <w:rsid w:val="000A1524"/>
    <w:rsid w:val="000A167B"/>
    <w:rsid w:val="000A7CE7"/>
    <w:rsid w:val="000B190B"/>
    <w:rsid w:val="000B1FC3"/>
    <w:rsid w:val="000B1FED"/>
    <w:rsid w:val="000B3446"/>
    <w:rsid w:val="000B4F92"/>
    <w:rsid w:val="000B5662"/>
    <w:rsid w:val="000B6B52"/>
    <w:rsid w:val="000B7B0A"/>
    <w:rsid w:val="000C08D0"/>
    <w:rsid w:val="000C4873"/>
    <w:rsid w:val="000C5727"/>
    <w:rsid w:val="000C6345"/>
    <w:rsid w:val="000C6F60"/>
    <w:rsid w:val="000C745F"/>
    <w:rsid w:val="000D2914"/>
    <w:rsid w:val="000D4EC6"/>
    <w:rsid w:val="000D54C0"/>
    <w:rsid w:val="000D6749"/>
    <w:rsid w:val="000D7405"/>
    <w:rsid w:val="000D788E"/>
    <w:rsid w:val="000D79E2"/>
    <w:rsid w:val="000D7A30"/>
    <w:rsid w:val="000D7D39"/>
    <w:rsid w:val="000E0E66"/>
    <w:rsid w:val="000E6B2B"/>
    <w:rsid w:val="000F2CE2"/>
    <w:rsid w:val="000F3DD0"/>
    <w:rsid w:val="000F4C0E"/>
    <w:rsid w:val="000F5EEB"/>
    <w:rsid w:val="000F6F28"/>
    <w:rsid w:val="000F79C7"/>
    <w:rsid w:val="001031E7"/>
    <w:rsid w:val="001037A8"/>
    <w:rsid w:val="001063C9"/>
    <w:rsid w:val="001075AB"/>
    <w:rsid w:val="00111CA1"/>
    <w:rsid w:val="00125140"/>
    <w:rsid w:val="0013015F"/>
    <w:rsid w:val="00131664"/>
    <w:rsid w:val="00132365"/>
    <w:rsid w:val="00136110"/>
    <w:rsid w:val="00136153"/>
    <w:rsid w:val="0013680D"/>
    <w:rsid w:val="00143283"/>
    <w:rsid w:val="00143369"/>
    <w:rsid w:val="0014663E"/>
    <w:rsid w:val="00146A51"/>
    <w:rsid w:val="00147A7E"/>
    <w:rsid w:val="0015153D"/>
    <w:rsid w:val="00152E44"/>
    <w:rsid w:val="001530DD"/>
    <w:rsid w:val="001576B4"/>
    <w:rsid w:val="001601C7"/>
    <w:rsid w:val="001659C1"/>
    <w:rsid w:val="00166CD5"/>
    <w:rsid w:val="0017066F"/>
    <w:rsid w:val="0017368F"/>
    <w:rsid w:val="00175B69"/>
    <w:rsid w:val="00181055"/>
    <w:rsid w:val="001839BC"/>
    <w:rsid w:val="00185907"/>
    <w:rsid w:val="00186A88"/>
    <w:rsid w:val="00190B45"/>
    <w:rsid w:val="001916D0"/>
    <w:rsid w:val="00191A1E"/>
    <w:rsid w:val="0019434F"/>
    <w:rsid w:val="001943BA"/>
    <w:rsid w:val="00194D4B"/>
    <w:rsid w:val="001961B0"/>
    <w:rsid w:val="00197C79"/>
    <w:rsid w:val="001A07CE"/>
    <w:rsid w:val="001A1542"/>
    <w:rsid w:val="001A1E21"/>
    <w:rsid w:val="001A4779"/>
    <w:rsid w:val="001B0C11"/>
    <w:rsid w:val="001B0D5F"/>
    <w:rsid w:val="001B1CD9"/>
    <w:rsid w:val="001C0FA9"/>
    <w:rsid w:val="001C1662"/>
    <w:rsid w:val="001C6584"/>
    <w:rsid w:val="001C66A2"/>
    <w:rsid w:val="001D2005"/>
    <w:rsid w:val="001D52DD"/>
    <w:rsid w:val="001D5A38"/>
    <w:rsid w:val="001D6143"/>
    <w:rsid w:val="001E0103"/>
    <w:rsid w:val="001E2B7C"/>
    <w:rsid w:val="001E2E1A"/>
    <w:rsid w:val="001E3E04"/>
    <w:rsid w:val="001E53B3"/>
    <w:rsid w:val="001E76FC"/>
    <w:rsid w:val="001E7C99"/>
    <w:rsid w:val="001F2B5C"/>
    <w:rsid w:val="001F396E"/>
    <w:rsid w:val="001F4086"/>
    <w:rsid w:val="00202304"/>
    <w:rsid w:val="002077E5"/>
    <w:rsid w:val="00210995"/>
    <w:rsid w:val="00210AFD"/>
    <w:rsid w:val="00213B16"/>
    <w:rsid w:val="002141C4"/>
    <w:rsid w:val="00214D94"/>
    <w:rsid w:val="00217583"/>
    <w:rsid w:val="00217901"/>
    <w:rsid w:val="00217E88"/>
    <w:rsid w:val="00221671"/>
    <w:rsid w:val="00222C7E"/>
    <w:rsid w:val="0022586D"/>
    <w:rsid w:val="0022597D"/>
    <w:rsid w:val="002267BA"/>
    <w:rsid w:val="00226CC7"/>
    <w:rsid w:val="00227852"/>
    <w:rsid w:val="002322AC"/>
    <w:rsid w:val="0023319B"/>
    <w:rsid w:val="00235017"/>
    <w:rsid w:val="00235754"/>
    <w:rsid w:val="00235DC1"/>
    <w:rsid w:val="00242CD5"/>
    <w:rsid w:val="002441CE"/>
    <w:rsid w:val="00246109"/>
    <w:rsid w:val="002465CF"/>
    <w:rsid w:val="00251373"/>
    <w:rsid w:val="0025394E"/>
    <w:rsid w:val="00260D7D"/>
    <w:rsid w:val="00260E52"/>
    <w:rsid w:val="00262407"/>
    <w:rsid w:val="00262E3A"/>
    <w:rsid w:val="00265A73"/>
    <w:rsid w:val="00266259"/>
    <w:rsid w:val="00266759"/>
    <w:rsid w:val="002678AF"/>
    <w:rsid w:val="002719F3"/>
    <w:rsid w:val="0027222C"/>
    <w:rsid w:val="0027232D"/>
    <w:rsid w:val="002757F0"/>
    <w:rsid w:val="002761E9"/>
    <w:rsid w:val="002769FA"/>
    <w:rsid w:val="00285D34"/>
    <w:rsid w:val="00285ECA"/>
    <w:rsid w:val="00287063"/>
    <w:rsid w:val="00293212"/>
    <w:rsid w:val="00295C03"/>
    <w:rsid w:val="00295FE1"/>
    <w:rsid w:val="0029622E"/>
    <w:rsid w:val="00297702"/>
    <w:rsid w:val="002A3385"/>
    <w:rsid w:val="002B0A70"/>
    <w:rsid w:val="002B1A95"/>
    <w:rsid w:val="002B5D15"/>
    <w:rsid w:val="002B5F2B"/>
    <w:rsid w:val="002B643B"/>
    <w:rsid w:val="002B728E"/>
    <w:rsid w:val="002B7B6A"/>
    <w:rsid w:val="002C0065"/>
    <w:rsid w:val="002C0CBC"/>
    <w:rsid w:val="002C1038"/>
    <w:rsid w:val="002C50FE"/>
    <w:rsid w:val="002D1311"/>
    <w:rsid w:val="002D1B3D"/>
    <w:rsid w:val="002D337D"/>
    <w:rsid w:val="002D378C"/>
    <w:rsid w:val="002D38DE"/>
    <w:rsid w:val="002D4025"/>
    <w:rsid w:val="002D4A12"/>
    <w:rsid w:val="002D7419"/>
    <w:rsid w:val="002E18E5"/>
    <w:rsid w:val="002E2D53"/>
    <w:rsid w:val="002E4DB3"/>
    <w:rsid w:val="002F42CA"/>
    <w:rsid w:val="002F5290"/>
    <w:rsid w:val="002F5791"/>
    <w:rsid w:val="002F68E7"/>
    <w:rsid w:val="00301422"/>
    <w:rsid w:val="00301E08"/>
    <w:rsid w:val="00302146"/>
    <w:rsid w:val="00302DB6"/>
    <w:rsid w:val="00306624"/>
    <w:rsid w:val="00307DDE"/>
    <w:rsid w:val="003109F5"/>
    <w:rsid w:val="00311159"/>
    <w:rsid w:val="0031146B"/>
    <w:rsid w:val="00313289"/>
    <w:rsid w:val="003152F4"/>
    <w:rsid w:val="003154AD"/>
    <w:rsid w:val="00315B37"/>
    <w:rsid w:val="00321872"/>
    <w:rsid w:val="00322BB9"/>
    <w:rsid w:val="00323715"/>
    <w:rsid w:val="0032476D"/>
    <w:rsid w:val="00325925"/>
    <w:rsid w:val="00343F15"/>
    <w:rsid w:val="00352A1B"/>
    <w:rsid w:val="003539E0"/>
    <w:rsid w:val="00355A00"/>
    <w:rsid w:val="00355B6F"/>
    <w:rsid w:val="00356B67"/>
    <w:rsid w:val="003579E4"/>
    <w:rsid w:val="003601AB"/>
    <w:rsid w:val="00360E7B"/>
    <w:rsid w:val="00364795"/>
    <w:rsid w:val="00372F57"/>
    <w:rsid w:val="003778DD"/>
    <w:rsid w:val="00380296"/>
    <w:rsid w:val="003834F5"/>
    <w:rsid w:val="0038772C"/>
    <w:rsid w:val="0038794A"/>
    <w:rsid w:val="003A0EE4"/>
    <w:rsid w:val="003A2C10"/>
    <w:rsid w:val="003A3A6E"/>
    <w:rsid w:val="003A70BE"/>
    <w:rsid w:val="003B1A4C"/>
    <w:rsid w:val="003B5ABD"/>
    <w:rsid w:val="003B5C74"/>
    <w:rsid w:val="003C2679"/>
    <w:rsid w:val="003C3618"/>
    <w:rsid w:val="003C5963"/>
    <w:rsid w:val="003C7154"/>
    <w:rsid w:val="003C733D"/>
    <w:rsid w:val="003C765D"/>
    <w:rsid w:val="003C7C10"/>
    <w:rsid w:val="003D25A7"/>
    <w:rsid w:val="003D469E"/>
    <w:rsid w:val="003D5252"/>
    <w:rsid w:val="003D7F1C"/>
    <w:rsid w:val="003E7479"/>
    <w:rsid w:val="003E7559"/>
    <w:rsid w:val="003F030D"/>
    <w:rsid w:val="003F0F0E"/>
    <w:rsid w:val="003F3D8B"/>
    <w:rsid w:val="003F4C5C"/>
    <w:rsid w:val="00401277"/>
    <w:rsid w:val="00401511"/>
    <w:rsid w:val="00405C3C"/>
    <w:rsid w:val="00405D1C"/>
    <w:rsid w:val="004060C1"/>
    <w:rsid w:val="00406B97"/>
    <w:rsid w:val="00412541"/>
    <w:rsid w:val="00413F52"/>
    <w:rsid w:val="0041503C"/>
    <w:rsid w:val="004167E8"/>
    <w:rsid w:val="00416F2E"/>
    <w:rsid w:val="0041785E"/>
    <w:rsid w:val="0042187B"/>
    <w:rsid w:val="004218DA"/>
    <w:rsid w:val="00427A0B"/>
    <w:rsid w:val="00431B97"/>
    <w:rsid w:val="004346F7"/>
    <w:rsid w:val="00435E87"/>
    <w:rsid w:val="00437980"/>
    <w:rsid w:val="0044362C"/>
    <w:rsid w:val="004459B9"/>
    <w:rsid w:val="0045292F"/>
    <w:rsid w:val="0045440B"/>
    <w:rsid w:val="00454B79"/>
    <w:rsid w:val="00455C7A"/>
    <w:rsid w:val="00456245"/>
    <w:rsid w:val="004563D6"/>
    <w:rsid w:val="004574AA"/>
    <w:rsid w:val="004579B1"/>
    <w:rsid w:val="00460756"/>
    <w:rsid w:val="0046092C"/>
    <w:rsid w:val="00463B49"/>
    <w:rsid w:val="0046534B"/>
    <w:rsid w:val="00467115"/>
    <w:rsid w:val="004676B9"/>
    <w:rsid w:val="004714D4"/>
    <w:rsid w:val="00471817"/>
    <w:rsid w:val="00477BA2"/>
    <w:rsid w:val="00480830"/>
    <w:rsid w:val="004813AD"/>
    <w:rsid w:val="00481FA6"/>
    <w:rsid w:val="00483896"/>
    <w:rsid w:val="00484A6E"/>
    <w:rsid w:val="00484A7F"/>
    <w:rsid w:val="00485635"/>
    <w:rsid w:val="00485D92"/>
    <w:rsid w:val="00486357"/>
    <w:rsid w:val="004906C8"/>
    <w:rsid w:val="00491223"/>
    <w:rsid w:val="00492B0D"/>
    <w:rsid w:val="00495533"/>
    <w:rsid w:val="004A0CC0"/>
    <w:rsid w:val="004A412A"/>
    <w:rsid w:val="004B6BF0"/>
    <w:rsid w:val="004C048A"/>
    <w:rsid w:val="004C1AE9"/>
    <w:rsid w:val="004C2242"/>
    <w:rsid w:val="004C28B7"/>
    <w:rsid w:val="004C2B72"/>
    <w:rsid w:val="004C2D04"/>
    <w:rsid w:val="004D2A78"/>
    <w:rsid w:val="004E162D"/>
    <w:rsid w:val="004E2B3B"/>
    <w:rsid w:val="004E50C6"/>
    <w:rsid w:val="004E71EA"/>
    <w:rsid w:val="004F0516"/>
    <w:rsid w:val="004F4C4F"/>
    <w:rsid w:val="004F7F0F"/>
    <w:rsid w:val="005011B0"/>
    <w:rsid w:val="0050297D"/>
    <w:rsid w:val="005036F7"/>
    <w:rsid w:val="00503867"/>
    <w:rsid w:val="00505F77"/>
    <w:rsid w:val="005108A0"/>
    <w:rsid w:val="00511630"/>
    <w:rsid w:val="00511E12"/>
    <w:rsid w:val="00513453"/>
    <w:rsid w:val="00514BCA"/>
    <w:rsid w:val="00516483"/>
    <w:rsid w:val="005214D1"/>
    <w:rsid w:val="005263DC"/>
    <w:rsid w:val="00530F36"/>
    <w:rsid w:val="00531355"/>
    <w:rsid w:val="00532772"/>
    <w:rsid w:val="00537071"/>
    <w:rsid w:val="00540ECC"/>
    <w:rsid w:val="00546ECE"/>
    <w:rsid w:val="00551817"/>
    <w:rsid w:val="00552AC4"/>
    <w:rsid w:val="00552FB0"/>
    <w:rsid w:val="005540C4"/>
    <w:rsid w:val="00556B96"/>
    <w:rsid w:val="00557856"/>
    <w:rsid w:val="005600D5"/>
    <w:rsid w:val="00560BBD"/>
    <w:rsid w:val="0056557E"/>
    <w:rsid w:val="00565B02"/>
    <w:rsid w:val="005670B9"/>
    <w:rsid w:val="00570103"/>
    <w:rsid w:val="00571C1E"/>
    <w:rsid w:val="00572823"/>
    <w:rsid w:val="00575789"/>
    <w:rsid w:val="00577C67"/>
    <w:rsid w:val="00577CAF"/>
    <w:rsid w:val="0058000F"/>
    <w:rsid w:val="00584CD4"/>
    <w:rsid w:val="00585709"/>
    <w:rsid w:val="00585E1F"/>
    <w:rsid w:val="00586F76"/>
    <w:rsid w:val="00587B3B"/>
    <w:rsid w:val="00590ADB"/>
    <w:rsid w:val="00592BAA"/>
    <w:rsid w:val="00595915"/>
    <w:rsid w:val="00596A49"/>
    <w:rsid w:val="005A0E1C"/>
    <w:rsid w:val="005A11A4"/>
    <w:rsid w:val="005A3BF4"/>
    <w:rsid w:val="005A4BF4"/>
    <w:rsid w:val="005A5F7F"/>
    <w:rsid w:val="005B00A2"/>
    <w:rsid w:val="005B2AA2"/>
    <w:rsid w:val="005B395C"/>
    <w:rsid w:val="005C1BA1"/>
    <w:rsid w:val="005C2CCC"/>
    <w:rsid w:val="005C3407"/>
    <w:rsid w:val="005C5AA1"/>
    <w:rsid w:val="005C62C0"/>
    <w:rsid w:val="005C7993"/>
    <w:rsid w:val="005D6F85"/>
    <w:rsid w:val="005D703D"/>
    <w:rsid w:val="005E0207"/>
    <w:rsid w:val="005E2EA2"/>
    <w:rsid w:val="005E6B71"/>
    <w:rsid w:val="005E7AEA"/>
    <w:rsid w:val="005F3E3B"/>
    <w:rsid w:val="005F44F3"/>
    <w:rsid w:val="005F6883"/>
    <w:rsid w:val="00601976"/>
    <w:rsid w:val="00601F29"/>
    <w:rsid w:val="0060284B"/>
    <w:rsid w:val="006040E3"/>
    <w:rsid w:val="00606B01"/>
    <w:rsid w:val="0061290E"/>
    <w:rsid w:val="00612A77"/>
    <w:rsid w:val="00614ABE"/>
    <w:rsid w:val="00614CBA"/>
    <w:rsid w:val="00620BE6"/>
    <w:rsid w:val="00621F95"/>
    <w:rsid w:val="00622CAF"/>
    <w:rsid w:val="00623CE4"/>
    <w:rsid w:val="00624326"/>
    <w:rsid w:val="00625B53"/>
    <w:rsid w:val="0062658D"/>
    <w:rsid w:val="006267B8"/>
    <w:rsid w:val="00630811"/>
    <w:rsid w:val="00630B16"/>
    <w:rsid w:val="00631C77"/>
    <w:rsid w:val="00633BAB"/>
    <w:rsid w:val="00636746"/>
    <w:rsid w:val="00636CD2"/>
    <w:rsid w:val="0064067E"/>
    <w:rsid w:val="00641712"/>
    <w:rsid w:val="006422CB"/>
    <w:rsid w:val="00642A9D"/>
    <w:rsid w:val="006435A1"/>
    <w:rsid w:val="00644633"/>
    <w:rsid w:val="00644899"/>
    <w:rsid w:val="0064542E"/>
    <w:rsid w:val="00645F2C"/>
    <w:rsid w:val="00647701"/>
    <w:rsid w:val="00650A0D"/>
    <w:rsid w:val="00654112"/>
    <w:rsid w:val="00655270"/>
    <w:rsid w:val="00661848"/>
    <w:rsid w:val="00662EB0"/>
    <w:rsid w:val="00665B85"/>
    <w:rsid w:val="00666AEC"/>
    <w:rsid w:val="00667283"/>
    <w:rsid w:val="0067488F"/>
    <w:rsid w:val="006757E8"/>
    <w:rsid w:val="00676125"/>
    <w:rsid w:val="00681834"/>
    <w:rsid w:val="0068349E"/>
    <w:rsid w:val="0068677D"/>
    <w:rsid w:val="00690C02"/>
    <w:rsid w:val="006914FD"/>
    <w:rsid w:val="006924C1"/>
    <w:rsid w:val="00693CF1"/>
    <w:rsid w:val="006A01C1"/>
    <w:rsid w:val="006A15D5"/>
    <w:rsid w:val="006A310B"/>
    <w:rsid w:val="006A3688"/>
    <w:rsid w:val="006A49C9"/>
    <w:rsid w:val="006B25E8"/>
    <w:rsid w:val="006B2C2E"/>
    <w:rsid w:val="006B7B89"/>
    <w:rsid w:val="006C39A5"/>
    <w:rsid w:val="006C461A"/>
    <w:rsid w:val="006C4648"/>
    <w:rsid w:val="006C4810"/>
    <w:rsid w:val="006D18BB"/>
    <w:rsid w:val="006D2749"/>
    <w:rsid w:val="006D2906"/>
    <w:rsid w:val="006D7A67"/>
    <w:rsid w:val="006E4ACD"/>
    <w:rsid w:val="006E4E1D"/>
    <w:rsid w:val="006E601C"/>
    <w:rsid w:val="006F03B2"/>
    <w:rsid w:val="006F1388"/>
    <w:rsid w:val="006F299E"/>
    <w:rsid w:val="00700B19"/>
    <w:rsid w:val="007010EB"/>
    <w:rsid w:val="007052B5"/>
    <w:rsid w:val="00706002"/>
    <w:rsid w:val="007061D3"/>
    <w:rsid w:val="00706A87"/>
    <w:rsid w:val="00706D1C"/>
    <w:rsid w:val="007103F0"/>
    <w:rsid w:val="00710FC8"/>
    <w:rsid w:val="00712E82"/>
    <w:rsid w:val="00714476"/>
    <w:rsid w:val="007156ED"/>
    <w:rsid w:val="00722BC9"/>
    <w:rsid w:val="0072702C"/>
    <w:rsid w:val="007303C8"/>
    <w:rsid w:val="00730AE8"/>
    <w:rsid w:val="00734D22"/>
    <w:rsid w:val="0073563D"/>
    <w:rsid w:val="00744E9C"/>
    <w:rsid w:val="007453E5"/>
    <w:rsid w:val="00752650"/>
    <w:rsid w:val="00753962"/>
    <w:rsid w:val="00762B5C"/>
    <w:rsid w:val="00762F4B"/>
    <w:rsid w:val="0076341B"/>
    <w:rsid w:val="007642A4"/>
    <w:rsid w:val="00764847"/>
    <w:rsid w:val="00764FC2"/>
    <w:rsid w:val="00770FC4"/>
    <w:rsid w:val="00771722"/>
    <w:rsid w:val="00771741"/>
    <w:rsid w:val="007738CB"/>
    <w:rsid w:val="00775255"/>
    <w:rsid w:val="007771ED"/>
    <w:rsid w:val="00782B6F"/>
    <w:rsid w:val="00783BA2"/>
    <w:rsid w:val="00785E63"/>
    <w:rsid w:val="00790F1E"/>
    <w:rsid w:val="00793680"/>
    <w:rsid w:val="0079499F"/>
    <w:rsid w:val="00796C87"/>
    <w:rsid w:val="00797B75"/>
    <w:rsid w:val="007A0A4F"/>
    <w:rsid w:val="007A2585"/>
    <w:rsid w:val="007A34D0"/>
    <w:rsid w:val="007A3F47"/>
    <w:rsid w:val="007A4ECB"/>
    <w:rsid w:val="007A5E89"/>
    <w:rsid w:val="007A6448"/>
    <w:rsid w:val="007B1926"/>
    <w:rsid w:val="007B1ABD"/>
    <w:rsid w:val="007B5CDE"/>
    <w:rsid w:val="007C21E7"/>
    <w:rsid w:val="007C395D"/>
    <w:rsid w:val="007C4C46"/>
    <w:rsid w:val="007C792D"/>
    <w:rsid w:val="007D39EC"/>
    <w:rsid w:val="007D4A25"/>
    <w:rsid w:val="007E017C"/>
    <w:rsid w:val="007E0B0B"/>
    <w:rsid w:val="007E15B4"/>
    <w:rsid w:val="007E172A"/>
    <w:rsid w:val="007E1AA0"/>
    <w:rsid w:val="007E2B44"/>
    <w:rsid w:val="007E2E45"/>
    <w:rsid w:val="007E4DDC"/>
    <w:rsid w:val="007E7342"/>
    <w:rsid w:val="007F1390"/>
    <w:rsid w:val="007F2B9E"/>
    <w:rsid w:val="0080226A"/>
    <w:rsid w:val="008037E0"/>
    <w:rsid w:val="00804965"/>
    <w:rsid w:val="0080666F"/>
    <w:rsid w:val="00807E86"/>
    <w:rsid w:val="008111E7"/>
    <w:rsid w:val="008162DD"/>
    <w:rsid w:val="008165AC"/>
    <w:rsid w:val="008203BC"/>
    <w:rsid w:val="00820E49"/>
    <w:rsid w:val="00822613"/>
    <w:rsid w:val="00822A64"/>
    <w:rsid w:val="00826234"/>
    <w:rsid w:val="00827404"/>
    <w:rsid w:val="008304AA"/>
    <w:rsid w:val="00830E50"/>
    <w:rsid w:val="00831765"/>
    <w:rsid w:val="00831C70"/>
    <w:rsid w:val="00834E48"/>
    <w:rsid w:val="00835611"/>
    <w:rsid w:val="00842667"/>
    <w:rsid w:val="0084424D"/>
    <w:rsid w:val="00844D6F"/>
    <w:rsid w:val="00845F9F"/>
    <w:rsid w:val="00846C52"/>
    <w:rsid w:val="00850EA0"/>
    <w:rsid w:val="00851C9A"/>
    <w:rsid w:val="008565BF"/>
    <w:rsid w:val="008613BD"/>
    <w:rsid w:val="00867D84"/>
    <w:rsid w:val="00875E84"/>
    <w:rsid w:val="008867BA"/>
    <w:rsid w:val="00887D8E"/>
    <w:rsid w:val="00887F11"/>
    <w:rsid w:val="00891042"/>
    <w:rsid w:val="0089216C"/>
    <w:rsid w:val="008A5842"/>
    <w:rsid w:val="008A5C4A"/>
    <w:rsid w:val="008A717D"/>
    <w:rsid w:val="008B357C"/>
    <w:rsid w:val="008B699E"/>
    <w:rsid w:val="008B737E"/>
    <w:rsid w:val="008C0987"/>
    <w:rsid w:val="008C2E4F"/>
    <w:rsid w:val="008C4C83"/>
    <w:rsid w:val="008D0494"/>
    <w:rsid w:val="008D1501"/>
    <w:rsid w:val="008D19E8"/>
    <w:rsid w:val="008D23E0"/>
    <w:rsid w:val="008D27E4"/>
    <w:rsid w:val="008E0634"/>
    <w:rsid w:val="008E06D4"/>
    <w:rsid w:val="008E1937"/>
    <w:rsid w:val="008E2B92"/>
    <w:rsid w:val="008E42B2"/>
    <w:rsid w:val="008E51CC"/>
    <w:rsid w:val="008E67BA"/>
    <w:rsid w:val="008E7185"/>
    <w:rsid w:val="008F0C0C"/>
    <w:rsid w:val="008F6685"/>
    <w:rsid w:val="009023FF"/>
    <w:rsid w:val="009033D1"/>
    <w:rsid w:val="009044E2"/>
    <w:rsid w:val="00904812"/>
    <w:rsid w:val="00905726"/>
    <w:rsid w:val="00905C7D"/>
    <w:rsid w:val="009078FA"/>
    <w:rsid w:val="00910B09"/>
    <w:rsid w:val="00915D6D"/>
    <w:rsid w:val="009225E4"/>
    <w:rsid w:val="00923DF1"/>
    <w:rsid w:val="009254CA"/>
    <w:rsid w:val="00925E17"/>
    <w:rsid w:val="009271B5"/>
    <w:rsid w:val="00933861"/>
    <w:rsid w:val="009357F1"/>
    <w:rsid w:val="00936AE9"/>
    <w:rsid w:val="00937316"/>
    <w:rsid w:val="00940D30"/>
    <w:rsid w:val="00940D4E"/>
    <w:rsid w:val="00940DA5"/>
    <w:rsid w:val="00941247"/>
    <w:rsid w:val="00943084"/>
    <w:rsid w:val="0094395C"/>
    <w:rsid w:val="00943B86"/>
    <w:rsid w:val="009457A6"/>
    <w:rsid w:val="00946043"/>
    <w:rsid w:val="00946731"/>
    <w:rsid w:val="00950676"/>
    <w:rsid w:val="00954930"/>
    <w:rsid w:val="0095557F"/>
    <w:rsid w:val="00955F7E"/>
    <w:rsid w:val="00957B71"/>
    <w:rsid w:val="0096063B"/>
    <w:rsid w:val="00961D39"/>
    <w:rsid w:val="009621F2"/>
    <w:rsid w:val="009653A4"/>
    <w:rsid w:val="00965B9D"/>
    <w:rsid w:val="00965F63"/>
    <w:rsid w:val="0096741D"/>
    <w:rsid w:val="009708A3"/>
    <w:rsid w:val="00974C48"/>
    <w:rsid w:val="0097620D"/>
    <w:rsid w:val="00977AF5"/>
    <w:rsid w:val="00977FE2"/>
    <w:rsid w:val="00981559"/>
    <w:rsid w:val="00981DF6"/>
    <w:rsid w:val="00982D44"/>
    <w:rsid w:val="009856F0"/>
    <w:rsid w:val="009863DA"/>
    <w:rsid w:val="00986B5C"/>
    <w:rsid w:val="00990284"/>
    <w:rsid w:val="00990EBB"/>
    <w:rsid w:val="00995459"/>
    <w:rsid w:val="009A0CA3"/>
    <w:rsid w:val="009A11EE"/>
    <w:rsid w:val="009A4CE6"/>
    <w:rsid w:val="009A4D07"/>
    <w:rsid w:val="009B0B7B"/>
    <w:rsid w:val="009B267F"/>
    <w:rsid w:val="009B2BA7"/>
    <w:rsid w:val="009C2341"/>
    <w:rsid w:val="009C6A65"/>
    <w:rsid w:val="009C6B49"/>
    <w:rsid w:val="009C7C48"/>
    <w:rsid w:val="009D47AC"/>
    <w:rsid w:val="009D49B3"/>
    <w:rsid w:val="009D4F21"/>
    <w:rsid w:val="009D6E41"/>
    <w:rsid w:val="009E0460"/>
    <w:rsid w:val="009E0DE4"/>
    <w:rsid w:val="009E1904"/>
    <w:rsid w:val="009E21F9"/>
    <w:rsid w:val="009E40F4"/>
    <w:rsid w:val="009E52BE"/>
    <w:rsid w:val="009E71B4"/>
    <w:rsid w:val="009E7EB2"/>
    <w:rsid w:val="009F0AAF"/>
    <w:rsid w:val="009F0E07"/>
    <w:rsid w:val="009F2B88"/>
    <w:rsid w:val="009F5235"/>
    <w:rsid w:val="009F5EF9"/>
    <w:rsid w:val="009F6A36"/>
    <w:rsid w:val="009F7973"/>
    <w:rsid w:val="00A026C6"/>
    <w:rsid w:val="00A03452"/>
    <w:rsid w:val="00A03B8A"/>
    <w:rsid w:val="00A0458B"/>
    <w:rsid w:val="00A07648"/>
    <w:rsid w:val="00A078D5"/>
    <w:rsid w:val="00A10D55"/>
    <w:rsid w:val="00A1442A"/>
    <w:rsid w:val="00A1798A"/>
    <w:rsid w:val="00A20136"/>
    <w:rsid w:val="00A203FD"/>
    <w:rsid w:val="00A24755"/>
    <w:rsid w:val="00A26476"/>
    <w:rsid w:val="00A276EB"/>
    <w:rsid w:val="00A31773"/>
    <w:rsid w:val="00A31B55"/>
    <w:rsid w:val="00A36A53"/>
    <w:rsid w:val="00A40C9A"/>
    <w:rsid w:val="00A42C5B"/>
    <w:rsid w:val="00A43050"/>
    <w:rsid w:val="00A46700"/>
    <w:rsid w:val="00A505C3"/>
    <w:rsid w:val="00A6060F"/>
    <w:rsid w:val="00A610AE"/>
    <w:rsid w:val="00A611BB"/>
    <w:rsid w:val="00A6204D"/>
    <w:rsid w:val="00A63623"/>
    <w:rsid w:val="00A64E25"/>
    <w:rsid w:val="00A650F2"/>
    <w:rsid w:val="00A65938"/>
    <w:rsid w:val="00A70AE6"/>
    <w:rsid w:val="00A731C9"/>
    <w:rsid w:val="00A73E09"/>
    <w:rsid w:val="00A75F86"/>
    <w:rsid w:val="00A767D0"/>
    <w:rsid w:val="00A801F1"/>
    <w:rsid w:val="00A81FDD"/>
    <w:rsid w:val="00A84D24"/>
    <w:rsid w:val="00A8581E"/>
    <w:rsid w:val="00A877A2"/>
    <w:rsid w:val="00A878B6"/>
    <w:rsid w:val="00A879CE"/>
    <w:rsid w:val="00A90C3D"/>
    <w:rsid w:val="00A91A0A"/>
    <w:rsid w:val="00A9396D"/>
    <w:rsid w:val="00A9446F"/>
    <w:rsid w:val="00A963B1"/>
    <w:rsid w:val="00A966BA"/>
    <w:rsid w:val="00AA2CEA"/>
    <w:rsid w:val="00AA3D61"/>
    <w:rsid w:val="00AA4AA0"/>
    <w:rsid w:val="00AA5CF0"/>
    <w:rsid w:val="00AA6B92"/>
    <w:rsid w:val="00AB6C40"/>
    <w:rsid w:val="00AB7322"/>
    <w:rsid w:val="00AB749E"/>
    <w:rsid w:val="00AC0CE3"/>
    <w:rsid w:val="00AC21B7"/>
    <w:rsid w:val="00AC3FAE"/>
    <w:rsid w:val="00AC6C07"/>
    <w:rsid w:val="00AC6C7C"/>
    <w:rsid w:val="00AD1F88"/>
    <w:rsid w:val="00AD44E3"/>
    <w:rsid w:val="00AD5291"/>
    <w:rsid w:val="00AD5A0C"/>
    <w:rsid w:val="00AD6A32"/>
    <w:rsid w:val="00AE4588"/>
    <w:rsid w:val="00AE511C"/>
    <w:rsid w:val="00AE5622"/>
    <w:rsid w:val="00AF01FF"/>
    <w:rsid w:val="00AF4B07"/>
    <w:rsid w:val="00AF6976"/>
    <w:rsid w:val="00AF7583"/>
    <w:rsid w:val="00B01D79"/>
    <w:rsid w:val="00B0418C"/>
    <w:rsid w:val="00B061D7"/>
    <w:rsid w:val="00B06797"/>
    <w:rsid w:val="00B10179"/>
    <w:rsid w:val="00B10431"/>
    <w:rsid w:val="00B154D7"/>
    <w:rsid w:val="00B2070F"/>
    <w:rsid w:val="00B239AF"/>
    <w:rsid w:val="00B2495C"/>
    <w:rsid w:val="00B24BC8"/>
    <w:rsid w:val="00B26931"/>
    <w:rsid w:val="00B26B49"/>
    <w:rsid w:val="00B26C15"/>
    <w:rsid w:val="00B26DD3"/>
    <w:rsid w:val="00B278D8"/>
    <w:rsid w:val="00B27B9D"/>
    <w:rsid w:val="00B32BCB"/>
    <w:rsid w:val="00B378E4"/>
    <w:rsid w:val="00B45617"/>
    <w:rsid w:val="00B4617E"/>
    <w:rsid w:val="00B4621F"/>
    <w:rsid w:val="00B46534"/>
    <w:rsid w:val="00B52852"/>
    <w:rsid w:val="00B54519"/>
    <w:rsid w:val="00B55856"/>
    <w:rsid w:val="00B564D4"/>
    <w:rsid w:val="00B607DD"/>
    <w:rsid w:val="00B61C69"/>
    <w:rsid w:val="00B61D78"/>
    <w:rsid w:val="00B620F8"/>
    <w:rsid w:val="00B64F27"/>
    <w:rsid w:val="00B65ECB"/>
    <w:rsid w:val="00B67458"/>
    <w:rsid w:val="00B721FA"/>
    <w:rsid w:val="00B738E4"/>
    <w:rsid w:val="00B73F01"/>
    <w:rsid w:val="00B80E31"/>
    <w:rsid w:val="00B9396A"/>
    <w:rsid w:val="00B94AD3"/>
    <w:rsid w:val="00B953DA"/>
    <w:rsid w:val="00BA0F2E"/>
    <w:rsid w:val="00BA2BCB"/>
    <w:rsid w:val="00BA4B09"/>
    <w:rsid w:val="00BA6338"/>
    <w:rsid w:val="00BA6D22"/>
    <w:rsid w:val="00BB01C7"/>
    <w:rsid w:val="00BB158F"/>
    <w:rsid w:val="00BB77B9"/>
    <w:rsid w:val="00BC1528"/>
    <w:rsid w:val="00BC157E"/>
    <w:rsid w:val="00BC579C"/>
    <w:rsid w:val="00BD0768"/>
    <w:rsid w:val="00BE4963"/>
    <w:rsid w:val="00BE56F0"/>
    <w:rsid w:val="00BE6062"/>
    <w:rsid w:val="00BF01C5"/>
    <w:rsid w:val="00BF0337"/>
    <w:rsid w:val="00BF11CB"/>
    <w:rsid w:val="00BF3BE4"/>
    <w:rsid w:val="00BF6209"/>
    <w:rsid w:val="00BF73CF"/>
    <w:rsid w:val="00C003E3"/>
    <w:rsid w:val="00C00511"/>
    <w:rsid w:val="00C0126A"/>
    <w:rsid w:val="00C014AA"/>
    <w:rsid w:val="00C04313"/>
    <w:rsid w:val="00C07CCB"/>
    <w:rsid w:val="00C130CB"/>
    <w:rsid w:val="00C15B8D"/>
    <w:rsid w:val="00C17669"/>
    <w:rsid w:val="00C17F06"/>
    <w:rsid w:val="00C2119B"/>
    <w:rsid w:val="00C25250"/>
    <w:rsid w:val="00C25D91"/>
    <w:rsid w:val="00C41F61"/>
    <w:rsid w:val="00C4286C"/>
    <w:rsid w:val="00C52E3B"/>
    <w:rsid w:val="00C550F6"/>
    <w:rsid w:val="00C56146"/>
    <w:rsid w:val="00C6082C"/>
    <w:rsid w:val="00C615CF"/>
    <w:rsid w:val="00C62120"/>
    <w:rsid w:val="00C633F3"/>
    <w:rsid w:val="00C65A96"/>
    <w:rsid w:val="00C65B2A"/>
    <w:rsid w:val="00C66A06"/>
    <w:rsid w:val="00C67845"/>
    <w:rsid w:val="00C70346"/>
    <w:rsid w:val="00C7358A"/>
    <w:rsid w:val="00C77273"/>
    <w:rsid w:val="00C80C26"/>
    <w:rsid w:val="00C86278"/>
    <w:rsid w:val="00C87E83"/>
    <w:rsid w:val="00C90001"/>
    <w:rsid w:val="00C915FD"/>
    <w:rsid w:val="00C921AD"/>
    <w:rsid w:val="00C92DC4"/>
    <w:rsid w:val="00C942F1"/>
    <w:rsid w:val="00C9506D"/>
    <w:rsid w:val="00C97C3C"/>
    <w:rsid w:val="00CA021C"/>
    <w:rsid w:val="00CA1B17"/>
    <w:rsid w:val="00CA2D2B"/>
    <w:rsid w:val="00CA3B5F"/>
    <w:rsid w:val="00CA423F"/>
    <w:rsid w:val="00CA433D"/>
    <w:rsid w:val="00CB32A9"/>
    <w:rsid w:val="00CB7C4A"/>
    <w:rsid w:val="00CC03CD"/>
    <w:rsid w:val="00CC1969"/>
    <w:rsid w:val="00CC2711"/>
    <w:rsid w:val="00CC3027"/>
    <w:rsid w:val="00CC35FA"/>
    <w:rsid w:val="00CC4A45"/>
    <w:rsid w:val="00CD236A"/>
    <w:rsid w:val="00CD4C87"/>
    <w:rsid w:val="00CD4E2E"/>
    <w:rsid w:val="00CD5913"/>
    <w:rsid w:val="00CD6212"/>
    <w:rsid w:val="00CD74A6"/>
    <w:rsid w:val="00CE1276"/>
    <w:rsid w:val="00CE459C"/>
    <w:rsid w:val="00CE540F"/>
    <w:rsid w:val="00CF0106"/>
    <w:rsid w:val="00CF045C"/>
    <w:rsid w:val="00CF4A8D"/>
    <w:rsid w:val="00CF5175"/>
    <w:rsid w:val="00CF58F3"/>
    <w:rsid w:val="00D00D5D"/>
    <w:rsid w:val="00D0268F"/>
    <w:rsid w:val="00D04F44"/>
    <w:rsid w:val="00D14007"/>
    <w:rsid w:val="00D15664"/>
    <w:rsid w:val="00D16EDA"/>
    <w:rsid w:val="00D2204F"/>
    <w:rsid w:val="00D30CCD"/>
    <w:rsid w:val="00D3452C"/>
    <w:rsid w:val="00D400D5"/>
    <w:rsid w:val="00D43F17"/>
    <w:rsid w:val="00D44872"/>
    <w:rsid w:val="00D44EA4"/>
    <w:rsid w:val="00D45484"/>
    <w:rsid w:val="00D47C1F"/>
    <w:rsid w:val="00D51714"/>
    <w:rsid w:val="00D51BF8"/>
    <w:rsid w:val="00D537F0"/>
    <w:rsid w:val="00D54CEA"/>
    <w:rsid w:val="00D55E19"/>
    <w:rsid w:val="00D55EE7"/>
    <w:rsid w:val="00D569B0"/>
    <w:rsid w:val="00D60DCE"/>
    <w:rsid w:val="00D61DCD"/>
    <w:rsid w:val="00D622D6"/>
    <w:rsid w:val="00D64A14"/>
    <w:rsid w:val="00D677D1"/>
    <w:rsid w:val="00D703B0"/>
    <w:rsid w:val="00D7381A"/>
    <w:rsid w:val="00D745CB"/>
    <w:rsid w:val="00D75A53"/>
    <w:rsid w:val="00D77E5A"/>
    <w:rsid w:val="00D83D6F"/>
    <w:rsid w:val="00D8638F"/>
    <w:rsid w:val="00D86E36"/>
    <w:rsid w:val="00D927E8"/>
    <w:rsid w:val="00D92F24"/>
    <w:rsid w:val="00D92F61"/>
    <w:rsid w:val="00D93D68"/>
    <w:rsid w:val="00D95E20"/>
    <w:rsid w:val="00D95F47"/>
    <w:rsid w:val="00DA06B0"/>
    <w:rsid w:val="00DA1830"/>
    <w:rsid w:val="00DA3E8A"/>
    <w:rsid w:val="00DA5AE0"/>
    <w:rsid w:val="00DB2C2E"/>
    <w:rsid w:val="00DB4107"/>
    <w:rsid w:val="00DB4F02"/>
    <w:rsid w:val="00DC3068"/>
    <w:rsid w:val="00DC5AED"/>
    <w:rsid w:val="00DC6900"/>
    <w:rsid w:val="00DC6C2B"/>
    <w:rsid w:val="00DD1ACE"/>
    <w:rsid w:val="00DE1D36"/>
    <w:rsid w:val="00DE30EB"/>
    <w:rsid w:val="00DF2441"/>
    <w:rsid w:val="00DF343A"/>
    <w:rsid w:val="00DF3468"/>
    <w:rsid w:val="00E032AC"/>
    <w:rsid w:val="00E035A2"/>
    <w:rsid w:val="00E12DDE"/>
    <w:rsid w:val="00E13620"/>
    <w:rsid w:val="00E1437B"/>
    <w:rsid w:val="00E161D5"/>
    <w:rsid w:val="00E16FB1"/>
    <w:rsid w:val="00E17C52"/>
    <w:rsid w:val="00E22BF2"/>
    <w:rsid w:val="00E25565"/>
    <w:rsid w:val="00E258A7"/>
    <w:rsid w:val="00E258DE"/>
    <w:rsid w:val="00E30E14"/>
    <w:rsid w:val="00E31183"/>
    <w:rsid w:val="00E32F11"/>
    <w:rsid w:val="00E3522C"/>
    <w:rsid w:val="00E36614"/>
    <w:rsid w:val="00E37DD1"/>
    <w:rsid w:val="00E50FBE"/>
    <w:rsid w:val="00E511FE"/>
    <w:rsid w:val="00E53B9E"/>
    <w:rsid w:val="00E53FE3"/>
    <w:rsid w:val="00E57821"/>
    <w:rsid w:val="00E60A05"/>
    <w:rsid w:val="00E60A39"/>
    <w:rsid w:val="00E61AB8"/>
    <w:rsid w:val="00E63C33"/>
    <w:rsid w:val="00E65200"/>
    <w:rsid w:val="00E66859"/>
    <w:rsid w:val="00E67852"/>
    <w:rsid w:val="00E72712"/>
    <w:rsid w:val="00E72AFB"/>
    <w:rsid w:val="00E73EFA"/>
    <w:rsid w:val="00E74F77"/>
    <w:rsid w:val="00E75A1D"/>
    <w:rsid w:val="00E82F5F"/>
    <w:rsid w:val="00E82FE3"/>
    <w:rsid w:val="00E846AC"/>
    <w:rsid w:val="00E867F8"/>
    <w:rsid w:val="00E90FFC"/>
    <w:rsid w:val="00E974D0"/>
    <w:rsid w:val="00E97A69"/>
    <w:rsid w:val="00EA45C6"/>
    <w:rsid w:val="00EA47E8"/>
    <w:rsid w:val="00EA6BE2"/>
    <w:rsid w:val="00EB074B"/>
    <w:rsid w:val="00EB2771"/>
    <w:rsid w:val="00EB52E5"/>
    <w:rsid w:val="00EB6603"/>
    <w:rsid w:val="00EB677A"/>
    <w:rsid w:val="00EB6C46"/>
    <w:rsid w:val="00EC0A27"/>
    <w:rsid w:val="00EC0E2C"/>
    <w:rsid w:val="00EC26A7"/>
    <w:rsid w:val="00EC3342"/>
    <w:rsid w:val="00EC4963"/>
    <w:rsid w:val="00EC656C"/>
    <w:rsid w:val="00ED1D91"/>
    <w:rsid w:val="00ED35D3"/>
    <w:rsid w:val="00ED5DCC"/>
    <w:rsid w:val="00ED6711"/>
    <w:rsid w:val="00ED6AD6"/>
    <w:rsid w:val="00ED7BC9"/>
    <w:rsid w:val="00EE390F"/>
    <w:rsid w:val="00EE3A86"/>
    <w:rsid w:val="00EE5796"/>
    <w:rsid w:val="00EE6F86"/>
    <w:rsid w:val="00EE7D75"/>
    <w:rsid w:val="00EF16CD"/>
    <w:rsid w:val="00EF3FF2"/>
    <w:rsid w:val="00EF4D55"/>
    <w:rsid w:val="00EF51C4"/>
    <w:rsid w:val="00EF584C"/>
    <w:rsid w:val="00F011D0"/>
    <w:rsid w:val="00F02404"/>
    <w:rsid w:val="00F04504"/>
    <w:rsid w:val="00F072F9"/>
    <w:rsid w:val="00F1181B"/>
    <w:rsid w:val="00F12FAA"/>
    <w:rsid w:val="00F16EEB"/>
    <w:rsid w:val="00F2057D"/>
    <w:rsid w:val="00F21394"/>
    <w:rsid w:val="00F21698"/>
    <w:rsid w:val="00F23A52"/>
    <w:rsid w:val="00F3068C"/>
    <w:rsid w:val="00F3764B"/>
    <w:rsid w:val="00F42B0B"/>
    <w:rsid w:val="00F47517"/>
    <w:rsid w:val="00F5027B"/>
    <w:rsid w:val="00F50353"/>
    <w:rsid w:val="00F53C15"/>
    <w:rsid w:val="00F53E51"/>
    <w:rsid w:val="00F6016B"/>
    <w:rsid w:val="00F640F1"/>
    <w:rsid w:val="00F725F8"/>
    <w:rsid w:val="00F7274A"/>
    <w:rsid w:val="00F73622"/>
    <w:rsid w:val="00F74697"/>
    <w:rsid w:val="00F74D84"/>
    <w:rsid w:val="00F7515B"/>
    <w:rsid w:val="00F75418"/>
    <w:rsid w:val="00F759F7"/>
    <w:rsid w:val="00F75BAE"/>
    <w:rsid w:val="00F75DCE"/>
    <w:rsid w:val="00F817E1"/>
    <w:rsid w:val="00F82850"/>
    <w:rsid w:val="00F8291E"/>
    <w:rsid w:val="00F83D56"/>
    <w:rsid w:val="00F902F9"/>
    <w:rsid w:val="00F96C18"/>
    <w:rsid w:val="00F972CA"/>
    <w:rsid w:val="00F97B9D"/>
    <w:rsid w:val="00FA1990"/>
    <w:rsid w:val="00FA27B8"/>
    <w:rsid w:val="00FA3FD2"/>
    <w:rsid w:val="00FA4EEA"/>
    <w:rsid w:val="00FA548F"/>
    <w:rsid w:val="00FB01E2"/>
    <w:rsid w:val="00FB0B9A"/>
    <w:rsid w:val="00FB1A74"/>
    <w:rsid w:val="00FB2512"/>
    <w:rsid w:val="00FB76F6"/>
    <w:rsid w:val="00FC3477"/>
    <w:rsid w:val="00FC63B2"/>
    <w:rsid w:val="00FC751E"/>
    <w:rsid w:val="00FD0749"/>
    <w:rsid w:val="00FD14EA"/>
    <w:rsid w:val="00FD7466"/>
    <w:rsid w:val="00FE1404"/>
    <w:rsid w:val="00FE45A4"/>
    <w:rsid w:val="00FE7D37"/>
    <w:rsid w:val="00FF1CE4"/>
    <w:rsid w:val="00FF1DB9"/>
    <w:rsid w:val="00FF4137"/>
    <w:rsid w:val="00FF5057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BC59F70-D8E8-427C-8C84-80D84809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94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DC6900"/>
    <w:pPr>
      <w:keepNext/>
      <w:spacing w:after="0" w:line="240" w:lineRule="auto"/>
      <w:jc w:val="center"/>
      <w:outlineLvl w:val="1"/>
    </w:pPr>
    <w:rPr>
      <w:rFonts w:ascii="Verdana" w:eastAsia="Times New Roman" w:hAnsi="Verdana" w:cs="Verdana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DC6900"/>
    <w:rPr>
      <w:rFonts w:ascii="Verdana" w:hAnsi="Verdana" w:cs="Verdana"/>
      <w:b/>
      <w:bCs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99"/>
    <w:rsid w:val="00DC690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6900"/>
    <w:pPr>
      <w:ind w:left="720"/>
    </w:pPr>
  </w:style>
  <w:style w:type="paragraph" w:styleId="Encabezado">
    <w:name w:val="header"/>
    <w:basedOn w:val="Normal"/>
    <w:link w:val="EncabezadoCar"/>
    <w:uiPriority w:val="99"/>
    <w:rsid w:val="003D52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D5252"/>
    <w:rPr>
      <w:rFonts w:cs="Times New Roman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3D52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D5252"/>
    <w:rPr>
      <w:rFonts w:cs="Times New Roman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D3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30CCD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3C3618"/>
    <w:rPr>
      <w:rFonts w:cs="Times New Roman"/>
      <w:sz w:val="16"/>
      <w:szCs w:val="16"/>
    </w:rPr>
  </w:style>
  <w:style w:type="paragraph" w:customStyle="1" w:styleId="Default">
    <w:name w:val="Default"/>
    <w:rsid w:val="003834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4CE5-662E-4368-A0F1-A88031FB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1958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DSSA</Company>
  <LinksUpToDate>false</LinksUpToDate>
  <CharactersWithSpaces>12707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creator>Dss-Informatica3</dc:creator>
  <cp:lastModifiedBy>cliente</cp:lastModifiedBy>
  <cp:revision>4</cp:revision>
  <cp:lastPrinted>2015-05-20T19:50:00Z</cp:lastPrinted>
  <dcterms:created xsi:type="dcterms:W3CDTF">2018-04-12T21:10:00Z</dcterms:created>
  <dcterms:modified xsi:type="dcterms:W3CDTF">2018-04-12T21:14:00Z</dcterms:modified>
</cp:coreProperties>
</file>