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36AAD" w14:textId="376D91B5" w:rsidR="00F3180C" w:rsidRDefault="00460FA2" w:rsidP="00F3180C">
      <w:pPr>
        <w:shd w:val="clear" w:color="auto" w:fill="FFFFFF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Junto</w:t>
      </w:r>
      <w:r w:rsidR="00F3180C">
        <w:rPr>
          <w:rFonts w:ascii="Calibri" w:hAnsi="Calibri"/>
          <w:color w:val="000000"/>
        </w:rPr>
        <w:t xml:space="preserve"> con saludar y esperando que estés muy bien, quiero solicitar la publicación en la página del SSA y del Hospital Psiquiátrico Dr. Philippe Pinel, el siguiente </w:t>
      </w:r>
      <w:r>
        <w:rPr>
          <w:rFonts w:ascii="Calibri" w:hAnsi="Calibri"/>
          <w:color w:val="000000"/>
        </w:rPr>
        <w:t>concurso:</w:t>
      </w:r>
    </w:p>
    <w:p w14:paraId="6E6F43D8" w14:textId="77777777" w:rsidR="0095100A" w:rsidRPr="00E46FDF" w:rsidRDefault="0095100A" w:rsidP="0095100A">
      <w:pPr>
        <w:jc w:val="both"/>
        <w:rPr>
          <w:rFonts w:eastAsia="Times New Roman" w:cs="Tahoma"/>
          <w:b/>
          <w:bCs/>
          <w:color w:val="000000" w:themeColor="text1"/>
          <w:lang w:eastAsia="es-CL"/>
        </w:rPr>
      </w:pPr>
      <w:r w:rsidRPr="001757BC">
        <w:rPr>
          <w:rFonts w:eastAsia="Times New Roman" w:cs="Tahoma"/>
          <w:color w:val="000000" w:themeColor="text1"/>
          <w:lang w:eastAsia="es-CL"/>
        </w:rPr>
        <w:t>Hospital Psiquiátrico Dr. Philippe Pinel, </w:t>
      </w:r>
      <w:r w:rsidRPr="001757BC">
        <w:rPr>
          <w:rFonts w:eastAsia="Times New Roman" w:cs="Tahoma"/>
          <w:b/>
          <w:bCs/>
          <w:color w:val="000000" w:themeColor="text1"/>
          <w:lang w:eastAsia="es-CL"/>
        </w:rPr>
        <w:t>LLAMA A PROCESO DE</w:t>
      </w:r>
      <w:r>
        <w:rPr>
          <w:rFonts w:eastAsia="Times New Roman" w:cs="Tahoma"/>
          <w:b/>
          <w:bCs/>
          <w:color w:val="000000" w:themeColor="text1"/>
          <w:lang w:eastAsia="es-CL"/>
        </w:rPr>
        <w:t xml:space="preserve"> PROCESO DE MOVILIDAD INTERNA AL </w:t>
      </w:r>
      <w:r w:rsidRPr="00027618">
        <w:rPr>
          <w:rFonts w:eastAsia="Times New Roman" w:cs="Tahoma"/>
          <w:b/>
          <w:bCs/>
          <w:color w:val="000000" w:themeColor="text1"/>
          <w:lang w:eastAsia="es-CL"/>
        </w:rPr>
        <w:t>HOSPITAL PSIQUIÁTRICO DR. PHILIPPE PINEL</w:t>
      </w:r>
      <w:r w:rsidRPr="001757BC">
        <w:rPr>
          <w:rFonts w:eastAsia="Times New Roman" w:cs="Tahoma"/>
          <w:color w:val="000000" w:themeColor="text1"/>
          <w:lang w:eastAsia="es-CL"/>
        </w:rPr>
        <w:t>, para proveer 01 cargo </w:t>
      </w:r>
      <w:r w:rsidRPr="001757BC">
        <w:rPr>
          <w:rFonts w:eastAsia="Times New Roman" w:cs="Tahoma"/>
          <w:b/>
          <w:bCs/>
          <w:color w:val="000000" w:themeColor="text1"/>
          <w:lang w:eastAsia="es-CL"/>
        </w:rPr>
        <w:t>de</w:t>
      </w:r>
      <w:r>
        <w:rPr>
          <w:rFonts w:eastAsia="Times New Roman" w:cs="Tahoma"/>
          <w:b/>
          <w:bCs/>
          <w:color w:val="000000" w:themeColor="text1"/>
          <w:lang w:eastAsia="es-CL"/>
        </w:rPr>
        <w:t xml:space="preserve"> </w:t>
      </w:r>
      <w:r w:rsidRPr="00E46FDF">
        <w:rPr>
          <w:rFonts w:eastAsia="Times New Roman" w:cs="Tahoma"/>
          <w:b/>
          <w:bCs/>
          <w:color w:val="000000" w:themeColor="text1"/>
          <w:lang w:eastAsia="es-CL"/>
        </w:rPr>
        <w:t>Encargado de Control de Existencias</w:t>
      </w:r>
      <w:r>
        <w:rPr>
          <w:rFonts w:eastAsia="Times New Roman" w:cs="Tahoma"/>
          <w:b/>
          <w:bCs/>
          <w:color w:val="000000" w:themeColor="text1"/>
          <w:lang w:eastAsia="es-CL"/>
        </w:rPr>
        <w:t>, Grado técnico  22</w:t>
      </w:r>
      <w:r w:rsidRPr="001757BC">
        <w:rPr>
          <w:rFonts w:eastAsia="Times New Roman" w:cs="Tahoma"/>
          <w:b/>
          <w:bCs/>
          <w:color w:val="000000" w:themeColor="text1"/>
          <w:lang w:eastAsia="es-CL"/>
        </w:rPr>
        <w:t>° E.U.S.,</w:t>
      </w:r>
      <w:r w:rsidRPr="001757BC">
        <w:rPr>
          <w:rFonts w:eastAsia="Times New Roman" w:cs="Tahoma"/>
          <w:color w:val="000000" w:themeColor="text1"/>
          <w:lang w:eastAsia="es-CL"/>
        </w:rPr>
        <w:t> Calidad Contractual Contrata, Jornada Laboral de 44 horas semanales.</w:t>
      </w:r>
    </w:p>
    <w:p w14:paraId="6AF03681" w14:textId="67A21646" w:rsidR="00F3180C" w:rsidRDefault="00F3180C" w:rsidP="00F3180C">
      <w:pPr>
        <w:jc w:val="both"/>
        <w:textAlignment w:val="baseline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 xml:space="preserve">REQUISITOS OBLIGATORIOS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5100A" w:rsidRPr="007A32DD" w14:paraId="1D173A62" w14:textId="77777777" w:rsidTr="0095100A">
        <w:tc>
          <w:tcPr>
            <w:tcW w:w="4414" w:type="dxa"/>
          </w:tcPr>
          <w:p w14:paraId="0F3A506F" w14:textId="77777777" w:rsidR="0095100A" w:rsidRPr="0095100A" w:rsidRDefault="0095100A" w:rsidP="00BF0509">
            <w:pPr>
              <w:jc w:val="both"/>
              <w:rPr>
                <w:b/>
                <w:lang w:val="es-ES_tradnl"/>
              </w:rPr>
            </w:pPr>
            <w:r w:rsidRPr="0095100A">
              <w:rPr>
                <w:b/>
                <w:lang w:val="es-ES_tradnl"/>
              </w:rPr>
              <w:t>REQUISITOS DFL PLANTA Nº9/2017</w:t>
            </w:r>
          </w:p>
          <w:p w14:paraId="4B2C6CC5" w14:textId="77777777" w:rsidR="0095100A" w:rsidRPr="0095100A" w:rsidRDefault="0095100A" w:rsidP="00BF0509">
            <w:pPr>
              <w:jc w:val="both"/>
              <w:rPr>
                <w:b/>
                <w:lang w:val="es-ES_tradnl"/>
              </w:rPr>
            </w:pPr>
            <w:r w:rsidRPr="0095100A">
              <w:rPr>
                <w:b/>
                <w:lang w:val="es-ES_tradnl"/>
              </w:rPr>
              <w:t>SERVICIO DE SALUD ACONCAGUA</w:t>
            </w:r>
          </w:p>
        </w:tc>
        <w:tc>
          <w:tcPr>
            <w:tcW w:w="4414" w:type="dxa"/>
          </w:tcPr>
          <w:p w14:paraId="02558F1F" w14:textId="77777777" w:rsidR="0095100A" w:rsidRDefault="0095100A" w:rsidP="00BF0509">
            <w:r>
              <w:t>Alternativamente:</w:t>
            </w:r>
          </w:p>
          <w:p w14:paraId="27604BAA" w14:textId="77777777" w:rsidR="0095100A" w:rsidRDefault="0095100A" w:rsidP="00BF0509">
            <w:r>
              <w:t>i) Título de Técnico de Nivel Superior otorgado por un Establecimiento de Educación Superior del Estado o reconocido por éste; o,</w:t>
            </w:r>
          </w:p>
          <w:p w14:paraId="34438377" w14:textId="77777777" w:rsidR="0095100A" w:rsidRPr="007A32DD" w:rsidRDefault="0095100A" w:rsidP="00BF0509">
            <w:r>
              <w:t>ii) Título de Técnico de Nivel Medio o equivalente otorgado por el Ministerio de Educación.</w:t>
            </w:r>
          </w:p>
        </w:tc>
      </w:tr>
      <w:tr w:rsidR="0095100A" w:rsidRPr="007A32DD" w14:paraId="2CB4CA52" w14:textId="77777777" w:rsidTr="0095100A">
        <w:trPr>
          <w:trHeight w:val="1393"/>
        </w:trPr>
        <w:tc>
          <w:tcPr>
            <w:tcW w:w="4414" w:type="dxa"/>
          </w:tcPr>
          <w:p w14:paraId="1F278663" w14:textId="77777777" w:rsidR="0095100A" w:rsidRPr="0095100A" w:rsidRDefault="0095100A" w:rsidP="00BF0509">
            <w:pPr>
              <w:jc w:val="both"/>
              <w:rPr>
                <w:b/>
                <w:lang w:val="es-ES_tradnl"/>
              </w:rPr>
            </w:pPr>
            <w:r w:rsidRPr="0095100A">
              <w:rPr>
                <w:b/>
                <w:lang w:val="es-ES_tradnl"/>
              </w:rPr>
              <w:t>FORMACION EDUCACIONAL</w:t>
            </w:r>
          </w:p>
        </w:tc>
        <w:tc>
          <w:tcPr>
            <w:tcW w:w="4414" w:type="dxa"/>
          </w:tcPr>
          <w:p w14:paraId="4A5B5410" w14:textId="77777777" w:rsidR="0095100A" w:rsidRPr="007A32DD" w:rsidRDefault="0095100A" w:rsidP="00BF0509">
            <w:pPr>
              <w:jc w:val="both"/>
              <w:rPr>
                <w:highlight w:val="yellow"/>
                <w:lang w:val="es-ES"/>
              </w:rPr>
            </w:pPr>
            <w:r w:rsidRPr="002135BC">
              <w:rPr>
                <w:lang w:val="es-ES"/>
              </w:rPr>
              <w:t xml:space="preserve">Técnico contador, Técnico en </w:t>
            </w:r>
            <w:r>
              <w:rPr>
                <w:lang w:val="es-ES"/>
              </w:rPr>
              <w:t>administración</w:t>
            </w:r>
            <w:r w:rsidRPr="002135BC">
              <w:rPr>
                <w:lang w:val="es-ES"/>
              </w:rPr>
              <w:t xml:space="preserve"> </w:t>
            </w:r>
            <w:r>
              <w:rPr>
                <w:lang w:val="es-ES"/>
              </w:rPr>
              <w:t>pública</w:t>
            </w:r>
            <w:r w:rsidRPr="002135BC">
              <w:rPr>
                <w:lang w:val="es-ES"/>
              </w:rPr>
              <w:t xml:space="preserve">, </w:t>
            </w:r>
            <w:r>
              <w:t xml:space="preserve">Técnico en Administración de Empresas, </w:t>
            </w:r>
            <w:r w:rsidRPr="002135BC">
              <w:t>Técnico en Gestión de Abastecimiento y Logística</w:t>
            </w:r>
            <w:r>
              <w:t xml:space="preserve">, Técnico en Control de Gestión, otros atingentes al cargo. </w:t>
            </w:r>
          </w:p>
        </w:tc>
      </w:tr>
    </w:tbl>
    <w:p w14:paraId="1D1C1050" w14:textId="77777777" w:rsidR="00F3180C" w:rsidRDefault="00F3180C" w:rsidP="00F3180C">
      <w:pPr>
        <w:jc w:val="both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 </w:t>
      </w:r>
      <w:bookmarkStart w:id="0" w:name="_GoBack"/>
      <w:bookmarkEnd w:id="0"/>
    </w:p>
    <w:p w14:paraId="017B90F2" w14:textId="40FD1F9C" w:rsidR="00460FA2" w:rsidRPr="00460FA2" w:rsidRDefault="00F3180C" w:rsidP="00E635EE">
      <w:pPr>
        <w:ind w:left="142" w:hanging="142"/>
        <w:jc w:val="both"/>
        <w:textAlignment w:val="baseline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REQUISITOS VALORADOR PARA EL CARGO</w:t>
      </w:r>
    </w:p>
    <w:tbl>
      <w:tblPr>
        <w:tblW w:w="945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5"/>
        <w:gridCol w:w="6242"/>
      </w:tblGrid>
      <w:tr w:rsidR="00F3180C" w14:paraId="4D952C25" w14:textId="77777777" w:rsidTr="0095100A">
        <w:trPr>
          <w:trHeight w:val="1113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488A9C7C" w14:textId="77777777" w:rsidR="00F3180C" w:rsidRDefault="00F3180C">
            <w:pPr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EXPERIENCIA LABORAL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08A21891" w14:textId="77777777" w:rsidR="00F3180C" w:rsidRDefault="00F3180C" w:rsidP="00F3180C">
            <w:pPr>
              <w:jc w:val="both"/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Experiencia mínima acreditada de 1 año en el desempeño de funciones como Encargado de Control de Existencias, Coordinador de Logística y Existencias y/o Analista de Abastecimiento en el sector público o privado</w:t>
            </w:r>
          </w:p>
        </w:tc>
      </w:tr>
      <w:tr w:rsidR="00F3180C" w14:paraId="1C323D85" w14:textId="77777777" w:rsidTr="00E635EE">
        <w:trPr>
          <w:trHeight w:val="680"/>
        </w:trPr>
        <w:tc>
          <w:tcPr>
            <w:tcW w:w="32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6ECB6D7E" w14:textId="77777777" w:rsidR="00F3180C" w:rsidRDefault="00F3180C">
            <w:pPr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CAPACITACIONES</w:t>
            </w:r>
          </w:p>
        </w:tc>
        <w:tc>
          <w:tcPr>
            <w:tcW w:w="624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0D3463C0" w14:textId="77777777" w:rsidR="00F3180C" w:rsidRDefault="00F3180C">
            <w:pPr>
              <w:jc w:val="both"/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Capacitación en programa SIGFE</w:t>
            </w:r>
          </w:p>
          <w:p w14:paraId="2DE382A9" w14:textId="77777777" w:rsidR="00F3180C" w:rsidRDefault="00F3180C">
            <w:pPr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Microsoft Office</w:t>
            </w:r>
          </w:p>
          <w:p w14:paraId="0C1852EE" w14:textId="77777777" w:rsidR="00F3180C" w:rsidRDefault="00F3180C">
            <w:pPr>
              <w:textAlignment w:val="baselin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Contabilidad gubernamental.</w:t>
            </w:r>
          </w:p>
        </w:tc>
      </w:tr>
    </w:tbl>
    <w:p w14:paraId="4E6ECE9D" w14:textId="77777777" w:rsidR="00F3180C" w:rsidRDefault="00F3180C" w:rsidP="00F3180C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 </w:t>
      </w:r>
    </w:p>
    <w:p w14:paraId="0BF938D3" w14:textId="09FBA0C1" w:rsidR="00F3180C" w:rsidRDefault="00F3180C" w:rsidP="00F3180C">
      <w:pPr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color w:val="000000"/>
          <w:bdr w:val="none" w:sz="0" w:space="0" w:color="auto" w:frame="1"/>
        </w:rPr>
        <w:t>Este llamado se difundirá en las páginas web: </w:t>
      </w:r>
      <w:hyperlink r:id="rId5" w:tgtFrame="_blank" w:tooltip="http://www.serviciodesaludaconcagua.cl" w:history="1">
        <w:r>
          <w:rPr>
            <w:rStyle w:val="Hipervnculo"/>
            <w:rFonts w:ascii="Calibri" w:hAnsi="Calibri"/>
            <w:color w:val="0563C1"/>
            <w:bdr w:val="none" w:sz="0" w:space="0" w:color="auto" w:frame="1"/>
          </w:rPr>
          <w:t>www.serviciodesaludaconcagua.cl</w:t>
        </w:r>
      </w:hyperlink>
      <w:r>
        <w:rPr>
          <w:rFonts w:ascii="Calibri" w:hAnsi="Calibri"/>
          <w:color w:val="000000"/>
          <w:bdr w:val="none" w:sz="0" w:space="0" w:color="auto" w:frame="1"/>
        </w:rPr>
        <w:t>, </w:t>
      </w:r>
      <w:hyperlink r:id="rId6" w:tgtFrame="_blank" w:tooltip="http://www.psiquiatricoputaendo.cl" w:history="1">
        <w:r>
          <w:rPr>
            <w:rStyle w:val="Hipervnculo"/>
            <w:rFonts w:ascii="Calibri" w:hAnsi="Calibri"/>
            <w:color w:val="0563C1"/>
            <w:bdr w:val="none" w:sz="0" w:space="0" w:color="auto" w:frame="1"/>
          </w:rPr>
          <w:t>www.psiquiatricoputaendo.cl</w:t>
        </w:r>
      </w:hyperlink>
      <w:r>
        <w:rPr>
          <w:rFonts w:ascii="Calibri" w:hAnsi="Calibri"/>
          <w:color w:val="000000"/>
          <w:bdr w:val="none" w:sz="0" w:space="0" w:color="auto" w:frame="1"/>
        </w:rPr>
        <w:t>  y </w:t>
      </w:r>
      <w:hyperlink r:id="rId7" w:tgtFrame="_blank" w:tooltip="http://www.empleospublicos.cl" w:history="1">
        <w:r>
          <w:rPr>
            <w:rStyle w:val="Hipervnculo"/>
            <w:rFonts w:ascii="Calibri" w:hAnsi="Calibri"/>
            <w:color w:val="0563C1"/>
            <w:bdr w:val="none" w:sz="0" w:space="0" w:color="auto" w:frame="1"/>
          </w:rPr>
          <w:t>www.empleospublicos.cl</w:t>
        </w:r>
      </w:hyperlink>
      <w:r>
        <w:rPr>
          <w:rFonts w:ascii="Calibri" w:hAnsi="Calibri"/>
          <w:color w:val="000000"/>
          <w:bdr w:val="none" w:sz="0" w:space="0" w:color="auto" w:frame="1"/>
        </w:rPr>
        <w:t>. Además, se enviará a través de los correos institucionales, al interior de los Establecimientos del Servicio de Salud Aconcagua, </w:t>
      </w:r>
      <w:r w:rsidR="0095100A">
        <w:rPr>
          <w:rFonts w:ascii="Calibri" w:hAnsi="Calibri"/>
          <w:b/>
          <w:bCs/>
          <w:color w:val="000000"/>
          <w:bdr w:val="none" w:sz="0" w:space="0" w:color="auto" w:frame="1"/>
        </w:rPr>
        <w:t xml:space="preserve">a partir del día </w:t>
      </w:r>
      <w:r w:rsidR="00460FA2">
        <w:rPr>
          <w:rFonts w:ascii="Calibri" w:hAnsi="Calibri"/>
          <w:b/>
          <w:bCs/>
          <w:color w:val="000000"/>
          <w:bdr w:val="none" w:sz="0" w:space="0" w:color="auto" w:frame="1"/>
        </w:rPr>
        <w:t>6</w:t>
      </w:r>
      <w:r>
        <w:rPr>
          <w:rFonts w:ascii="Calibri" w:hAnsi="Calibri"/>
          <w:b/>
          <w:bCs/>
          <w:color w:val="000000"/>
          <w:bdr w:val="none" w:sz="0" w:space="0" w:color="auto" w:frame="1"/>
        </w:rPr>
        <w:t xml:space="preserve"> de </w:t>
      </w:r>
      <w:r w:rsidR="00460FA2">
        <w:rPr>
          <w:rFonts w:ascii="Calibri" w:hAnsi="Calibri"/>
          <w:b/>
          <w:bCs/>
          <w:color w:val="000000"/>
          <w:bdr w:val="none" w:sz="0" w:space="0" w:color="auto" w:frame="1"/>
        </w:rPr>
        <w:t xml:space="preserve">marzo </w:t>
      </w:r>
      <w:r>
        <w:rPr>
          <w:rFonts w:ascii="Calibri" w:hAnsi="Calibri"/>
          <w:b/>
          <w:bCs/>
          <w:color w:val="000000"/>
          <w:bdr w:val="none" w:sz="0" w:space="0" w:color="auto" w:frame="1"/>
        </w:rPr>
        <w:t>de 2025.</w:t>
      </w:r>
    </w:p>
    <w:p w14:paraId="6A74CA86" w14:textId="7098A0E7" w:rsidR="00545C08" w:rsidRPr="0095100A" w:rsidRDefault="00F3180C" w:rsidP="0095100A">
      <w:pPr>
        <w:jc w:val="both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Los/as interesados/as podrán enviar su postulación en </w:t>
      </w:r>
      <w:r>
        <w:rPr>
          <w:rFonts w:ascii="Calibri" w:hAnsi="Calibri"/>
          <w:b/>
          <w:bCs/>
          <w:color w:val="000000"/>
        </w:rPr>
        <w:t>formato físico</w:t>
      </w:r>
      <w:r>
        <w:rPr>
          <w:rFonts w:ascii="Calibri" w:hAnsi="Calibri"/>
          <w:color w:val="000000"/>
        </w:rPr>
        <w:t xml:space="preserve">, en un sobre cerrado, a la Secretaría de la Subdirección de Gestión y Desarrollo de Personas, dirigido a la Srta. Daniela Aguilera, en el tercer piso del edificio administrativo del Hospital Psiquiátrico Dr. Philippe Pinel. El </w:t>
      </w:r>
      <w:r>
        <w:rPr>
          <w:rFonts w:ascii="Calibri" w:hAnsi="Calibri"/>
          <w:color w:val="000000"/>
        </w:rPr>
        <w:lastRenderedPageBreak/>
        <w:t>sobre debe indicar el cargo al cual postulan. </w:t>
      </w:r>
      <w:r>
        <w:rPr>
          <w:rFonts w:ascii="Calibri" w:hAnsi="Calibri"/>
          <w:b/>
          <w:bCs/>
          <w:color w:val="000000"/>
        </w:rPr>
        <w:t>El pla</w:t>
      </w:r>
      <w:r w:rsidR="0095100A">
        <w:rPr>
          <w:rFonts w:ascii="Calibri" w:hAnsi="Calibri"/>
          <w:b/>
          <w:bCs/>
          <w:color w:val="000000"/>
        </w:rPr>
        <w:t xml:space="preserve">zo de recepción será desde el </w:t>
      </w:r>
      <w:r w:rsidR="00460FA2">
        <w:rPr>
          <w:rFonts w:ascii="Calibri" w:hAnsi="Calibri"/>
          <w:b/>
          <w:bCs/>
          <w:color w:val="000000"/>
        </w:rPr>
        <w:t>6</w:t>
      </w:r>
      <w:r>
        <w:rPr>
          <w:rFonts w:ascii="Calibri" w:hAnsi="Calibri"/>
          <w:b/>
          <w:bCs/>
          <w:color w:val="000000"/>
        </w:rPr>
        <w:t xml:space="preserve"> de </w:t>
      </w:r>
      <w:r w:rsidR="00460FA2">
        <w:rPr>
          <w:rFonts w:ascii="Calibri" w:hAnsi="Calibri"/>
          <w:b/>
          <w:bCs/>
          <w:color w:val="000000"/>
        </w:rPr>
        <w:t xml:space="preserve">marzo de 2025 hasta el 13 de marzo de 2025, hasta </w:t>
      </w:r>
      <w:r w:rsidR="0095100A">
        <w:rPr>
          <w:rFonts w:ascii="Calibri" w:hAnsi="Calibri"/>
          <w:b/>
          <w:bCs/>
          <w:color w:val="000000"/>
        </w:rPr>
        <w:t>las 16:00 horas.</w:t>
      </w:r>
    </w:p>
    <w:sectPr w:rsidR="00545C08" w:rsidRPr="009510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49A"/>
    <w:multiLevelType w:val="hybridMultilevel"/>
    <w:tmpl w:val="7A383C86"/>
    <w:lvl w:ilvl="0" w:tplc="5860C5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4076"/>
    <w:multiLevelType w:val="hybridMultilevel"/>
    <w:tmpl w:val="5790C858"/>
    <w:lvl w:ilvl="0" w:tplc="5386B0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2B23"/>
    <w:multiLevelType w:val="hybridMultilevel"/>
    <w:tmpl w:val="128A9C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E2ABE"/>
    <w:multiLevelType w:val="hybridMultilevel"/>
    <w:tmpl w:val="F20EA6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93ECD"/>
    <w:multiLevelType w:val="hybridMultilevel"/>
    <w:tmpl w:val="B5C4D22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A6F86"/>
    <w:multiLevelType w:val="hybridMultilevel"/>
    <w:tmpl w:val="6AA2633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726C4"/>
    <w:multiLevelType w:val="hybridMultilevel"/>
    <w:tmpl w:val="C98C969E"/>
    <w:lvl w:ilvl="0" w:tplc="5860C5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63178"/>
    <w:multiLevelType w:val="multilevel"/>
    <w:tmpl w:val="EFF064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0A1CAA"/>
    <w:multiLevelType w:val="hybridMultilevel"/>
    <w:tmpl w:val="A50C30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12913"/>
    <w:multiLevelType w:val="hybridMultilevel"/>
    <w:tmpl w:val="0A60412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675D4"/>
    <w:multiLevelType w:val="hybridMultilevel"/>
    <w:tmpl w:val="33746E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1093F"/>
    <w:multiLevelType w:val="hybridMultilevel"/>
    <w:tmpl w:val="BC8AA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6C5"/>
    <w:multiLevelType w:val="hybridMultilevel"/>
    <w:tmpl w:val="AAE0F6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709FF"/>
    <w:multiLevelType w:val="hybridMultilevel"/>
    <w:tmpl w:val="798C83BE"/>
    <w:lvl w:ilvl="0" w:tplc="5FFA5D8A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B09CA"/>
    <w:multiLevelType w:val="hybridMultilevel"/>
    <w:tmpl w:val="60DE9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64EED"/>
    <w:multiLevelType w:val="hybridMultilevel"/>
    <w:tmpl w:val="3632846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F256E"/>
    <w:multiLevelType w:val="hybridMultilevel"/>
    <w:tmpl w:val="6C7EB7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C4A0A"/>
    <w:multiLevelType w:val="hybridMultilevel"/>
    <w:tmpl w:val="709208A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14E07"/>
    <w:multiLevelType w:val="hybridMultilevel"/>
    <w:tmpl w:val="5AB899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127C2"/>
    <w:multiLevelType w:val="hybridMultilevel"/>
    <w:tmpl w:val="DC7881C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9190F"/>
    <w:multiLevelType w:val="hybridMultilevel"/>
    <w:tmpl w:val="3AB24B2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7"/>
  </w:num>
  <w:num w:numId="8">
    <w:abstractNumId w:val="4"/>
  </w:num>
  <w:num w:numId="9">
    <w:abstractNumId w:val="17"/>
  </w:num>
  <w:num w:numId="10">
    <w:abstractNumId w:val="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15"/>
  </w:num>
  <w:num w:numId="16">
    <w:abstractNumId w:val="20"/>
  </w:num>
  <w:num w:numId="17">
    <w:abstractNumId w:val="9"/>
  </w:num>
  <w:num w:numId="18">
    <w:abstractNumId w:val="10"/>
  </w:num>
  <w:num w:numId="19">
    <w:abstractNumId w:val="16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FF"/>
    <w:rsid w:val="0004569A"/>
    <w:rsid w:val="00055CF6"/>
    <w:rsid w:val="000906BE"/>
    <w:rsid w:val="000951BA"/>
    <w:rsid w:val="000B0EA2"/>
    <w:rsid w:val="000B4253"/>
    <w:rsid w:val="000B5199"/>
    <w:rsid w:val="001201E6"/>
    <w:rsid w:val="0012582E"/>
    <w:rsid w:val="001400D5"/>
    <w:rsid w:val="00182439"/>
    <w:rsid w:val="001C407B"/>
    <w:rsid w:val="00233666"/>
    <w:rsid w:val="002537E7"/>
    <w:rsid w:val="00266F5A"/>
    <w:rsid w:val="0027464A"/>
    <w:rsid w:val="002D5274"/>
    <w:rsid w:val="003A23CD"/>
    <w:rsid w:val="003C4AF4"/>
    <w:rsid w:val="003C6687"/>
    <w:rsid w:val="003D4208"/>
    <w:rsid w:val="00413DF1"/>
    <w:rsid w:val="004523A4"/>
    <w:rsid w:val="00460FA2"/>
    <w:rsid w:val="00490955"/>
    <w:rsid w:val="004D0B51"/>
    <w:rsid w:val="005215AA"/>
    <w:rsid w:val="00523390"/>
    <w:rsid w:val="005417E2"/>
    <w:rsid w:val="00545C08"/>
    <w:rsid w:val="005E12A2"/>
    <w:rsid w:val="005F0704"/>
    <w:rsid w:val="00627EAF"/>
    <w:rsid w:val="0069046A"/>
    <w:rsid w:val="006A38D9"/>
    <w:rsid w:val="006C55D0"/>
    <w:rsid w:val="00814531"/>
    <w:rsid w:val="00827D6E"/>
    <w:rsid w:val="00850B96"/>
    <w:rsid w:val="008655D6"/>
    <w:rsid w:val="008C5661"/>
    <w:rsid w:val="008E0248"/>
    <w:rsid w:val="008E5168"/>
    <w:rsid w:val="0095100A"/>
    <w:rsid w:val="00A17A73"/>
    <w:rsid w:val="00A331FF"/>
    <w:rsid w:val="00A44F0B"/>
    <w:rsid w:val="00A82710"/>
    <w:rsid w:val="00AA69A1"/>
    <w:rsid w:val="00AE3BD2"/>
    <w:rsid w:val="00B4534F"/>
    <w:rsid w:val="00B47A2F"/>
    <w:rsid w:val="00B70B2A"/>
    <w:rsid w:val="00BC6B4E"/>
    <w:rsid w:val="00BE30BC"/>
    <w:rsid w:val="00BE58DF"/>
    <w:rsid w:val="00BF3B00"/>
    <w:rsid w:val="00C82460"/>
    <w:rsid w:val="00D114A5"/>
    <w:rsid w:val="00D17384"/>
    <w:rsid w:val="00D62725"/>
    <w:rsid w:val="00D76627"/>
    <w:rsid w:val="00DA500A"/>
    <w:rsid w:val="00E026AC"/>
    <w:rsid w:val="00E635EE"/>
    <w:rsid w:val="00E712B1"/>
    <w:rsid w:val="00E97D60"/>
    <w:rsid w:val="00EE53E2"/>
    <w:rsid w:val="00F3180C"/>
    <w:rsid w:val="00F3383A"/>
    <w:rsid w:val="00F474E3"/>
    <w:rsid w:val="00F83D61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53D4F3"/>
  <w15:docId w15:val="{511363C2-2141-4AF9-9ABC-E7A8A99B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1">
    <w:name w:val="Medium Grid 3 Accent 1"/>
    <w:basedOn w:val="Tablanormal"/>
    <w:uiPriority w:val="69"/>
    <w:rsid w:val="00AA69A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AA69A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537E7"/>
    <w:pPr>
      <w:ind w:left="720"/>
      <w:contextualSpacing/>
    </w:pPr>
  </w:style>
  <w:style w:type="table" w:styleId="Tablaconcuadrcula">
    <w:name w:val="Table Grid"/>
    <w:basedOn w:val="Tablanormal"/>
    <w:uiPriority w:val="39"/>
    <w:rsid w:val="008C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04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046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046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04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046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46A"/>
    <w:rPr>
      <w:rFonts w:ascii="Segoe UI" w:hAnsi="Segoe UI" w:cs="Segoe UI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2710"/>
    <w:rPr>
      <w:color w:val="605E5C"/>
      <w:shd w:val="clear" w:color="auto" w:fill="E1DFDD"/>
    </w:rPr>
  </w:style>
  <w:style w:type="paragraph" w:customStyle="1" w:styleId="Default">
    <w:name w:val="Default"/>
    <w:rsid w:val="009510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63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123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5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468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19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mpleospublicos.c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iquiatricoputaendo.cl/" TargetMode="External"/><Relationship Id="rId5" Type="http://schemas.openxmlformats.org/officeDocument/2006/relationships/hyperlink" Target="http://www.serviciodesaludaconcagua.c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Romo</dc:creator>
  <cp:lastModifiedBy>UMC II</cp:lastModifiedBy>
  <cp:revision>23</cp:revision>
  <dcterms:created xsi:type="dcterms:W3CDTF">2025-02-26T18:59:00Z</dcterms:created>
  <dcterms:modified xsi:type="dcterms:W3CDTF">2025-03-05T14:53:00Z</dcterms:modified>
</cp:coreProperties>
</file>